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F75C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F75C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C24A1" w:rsidRPr="00F16D2F" w:rsidRDefault="008C24A1" w:rsidP="00A63F5E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</w:t>
                  </w:r>
                  <w:r w:rsidRPr="00C94464">
                    <w:t>а</w:t>
                  </w:r>
                  <w:r w:rsidRPr="00C94464">
                    <w:t>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="00D35A88">
                    <w:t xml:space="preserve">от </w:t>
                  </w:r>
                  <w:r w:rsidR="00FC3286">
                    <w:t>27</w:t>
                  </w:r>
                  <w:r w:rsidR="00D35A88">
                    <w:t>.0</w:t>
                  </w:r>
                  <w:r w:rsidR="009275B9">
                    <w:t>3</w:t>
                  </w:r>
                  <w:r w:rsidR="00D35A88">
                    <w:t>.20</w:t>
                  </w:r>
                  <w:r w:rsidR="00FC3286">
                    <w:t>23</w:t>
                  </w:r>
                  <w:r w:rsidR="00D35A88">
                    <w:t xml:space="preserve"> №</w:t>
                  </w:r>
                  <w:r w:rsidR="00FC3286">
                    <w:t xml:space="preserve"> 51</w:t>
                  </w:r>
                </w:p>
                <w:p w:rsidR="008C24A1" w:rsidRDefault="008C24A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F2B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F75C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F75C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C24A1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C328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275B9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FC328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1B75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УЧЕб</w:t>
      </w:r>
      <w:r w:rsidR="00DE2722" w:rsidRPr="009E1676">
        <w:rPr>
          <w:b/>
          <w:bCs/>
          <w:caps/>
          <w:sz w:val="32"/>
          <w:szCs w:val="32"/>
        </w:rPr>
        <w:t>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1B7519" w:rsidRPr="00AB6C2F">
        <w:rPr>
          <w:sz w:val="24"/>
          <w:szCs w:val="24"/>
        </w:rPr>
        <w:t>практика по получению первичных профессиональных умений и на</w:t>
      </w:r>
      <w:r w:rsidR="00D35A88">
        <w:rPr>
          <w:sz w:val="24"/>
          <w:szCs w:val="24"/>
        </w:rPr>
        <w:t>выков</w:t>
      </w:r>
      <w:r w:rsidR="001B7519" w:rsidRPr="00AB6C2F">
        <w:rPr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9E1676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proofErr w:type="gramStart"/>
      <w:r w:rsidR="00822F9B" w:rsidRPr="009E1676">
        <w:rPr>
          <w:bCs/>
          <w:sz w:val="24"/>
          <w:szCs w:val="24"/>
        </w:rPr>
        <w:t>2</w:t>
      </w:r>
      <w:proofErr w:type="gramEnd"/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1B7519">
        <w:rPr>
          <w:bCs/>
          <w:sz w:val="24"/>
          <w:szCs w:val="24"/>
        </w:rPr>
        <w:t>1(У</w:t>
      </w:r>
      <w:r w:rsidR="00A64FD8" w:rsidRPr="009E1676">
        <w:rPr>
          <w:bCs/>
          <w:sz w:val="24"/>
          <w:szCs w:val="24"/>
        </w:rPr>
        <w:t>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72755" w:rsidRPr="00E81007" w:rsidRDefault="00472755" w:rsidP="008834E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Pr="00E81007"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34EB">
        <w:rPr>
          <w:color w:val="000000"/>
          <w:sz w:val="24"/>
          <w:szCs w:val="24"/>
        </w:rPr>
        <w:t xml:space="preserve"> (основной)</w:t>
      </w:r>
      <w:r>
        <w:rPr>
          <w:color w:val="000000"/>
          <w:sz w:val="24"/>
          <w:szCs w:val="24"/>
        </w:rPr>
        <w:t>,</w:t>
      </w:r>
      <w:r w:rsidR="008834EB">
        <w:rPr>
          <w:color w:val="000000"/>
          <w:sz w:val="24"/>
          <w:szCs w:val="24"/>
        </w:rPr>
        <w:t xml:space="preserve"> </w:t>
      </w:r>
      <w:r w:rsidRPr="00E81007">
        <w:rPr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1A163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A163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03560" w:rsidRPr="00E72370" w:rsidRDefault="00903560" w:rsidP="00903560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03560" w:rsidRPr="00371907" w:rsidRDefault="00903560" w:rsidP="0090356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72755" w:rsidRDefault="00472755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834EB" w:rsidRDefault="008834E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FC3286">
        <w:rPr>
          <w:color w:val="000000"/>
          <w:sz w:val="24"/>
          <w:szCs w:val="24"/>
        </w:rPr>
        <w:t xml:space="preserve"> 2023</w:t>
      </w:r>
    </w:p>
    <w:p w:rsidR="00B62FFA" w:rsidRPr="00793E1B" w:rsidRDefault="009B3312" w:rsidP="00B62FF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B62FFA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62FFA" w:rsidRPr="00793E1B" w:rsidRDefault="00B62FFA" w:rsidP="00B62F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9E1676">
        <w:rPr>
          <w:spacing w:val="-3"/>
          <w:sz w:val="24"/>
          <w:szCs w:val="24"/>
          <w:lang w:eastAsia="en-US"/>
        </w:rPr>
        <w:t>к.э.н</w:t>
      </w:r>
      <w:proofErr w:type="spellEnd"/>
      <w:r w:rsidRPr="009E1676">
        <w:rPr>
          <w:spacing w:val="-3"/>
          <w:sz w:val="24"/>
          <w:szCs w:val="24"/>
          <w:lang w:eastAsia="en-US"/>
        </w:rPr>
        <w:t>., доцент _________________ /</w:t>
      </w:r>
      <w:r w:rsidR="009275B9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9275B9">
        <w:rPr>
          <w:spacing w:val="-3"/>
          <w:sz w:val="24"/>
          <w:szCs w:val="24"/>
          <w:lang w:eastAsia="en-US"/>
        </w:rPr>
        <w:t>Касюк</w:t>
      </w:r>
      <w:proofErr w:type="spellEnd"/>
      <w:r w:rsidRPr="009E1676">
        <w:rPr>
          <w:spacing w:val="-3"/>
          <w:sz w:val="24"/>
          <w:szCs w:val="24"/>
          <w:lang w:eastAsia="en-US"/>
        </w:rPr>
        <w:t>/</w:t>
      </w: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Программа практики одобрена на заседании кафедры  «Экономики и управления»</w:t>
      </w: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Прото</w:t>
      </w:r>
      <w:r w:rsidR="00FC3286">
        <w:rPr>
          <w:spacing w:val="-3"/>
          <w:sz w:val="24"/>
          <w:szCs w:val="24"/>
          <w:lang w:eastAsia="en-US"/>
        </w:rPr>
        <w:t>кол от 24</w:t>
      </w:r>
      <w:r w:rsidR="009275B9">
        <w:rPr>
          <w:spacing w:val="-3"/>
          <w:sz w:val="24"/>
          <w:szCs w:val="24"/>
          <w:lang w:eastAsia="en-US"/>
        </w:rPr>
        <w:t xml:space="preserve"> марта</w:t>
      </w:r>
      <w:r>
        <w:rPr>
          <w:spacing w:val="-3"/>
          <w:sz w:val="24"/>
          <w:szCs w:val="24"/>
          <w:lang w:eastAsia="en-US"/>
        </w:rPr>
        <w:t xml:space="preserve"> 20</w:t>
      </w:r>
      <w:r w:rsidR="00FC3286">
        <w:rPr>
          <w:spacing w:val="-3"/>
          <w:sz w:val="24"/>
          <w:szCs w:val="24"/>
          <w:lang w:eastAsia="en-US"/>
        </w:rPr>
        <w:t>23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9275B9">
        <w:rPr>
          <w:spacing w:val="-3"/>
          <w:sz w:val="24"/>
          <w:szCs w:val="24"/>
          <w:lang w:eastAsia="en-US"/>
        </w:rPr>
        <w:t>8</w:t>
      </w: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2FFA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Pr="009E1676">
        <w:rPr>
          <w:spacing w:val="-3"/>
          <w:sz w:val="24"/>
          <w:szCs w:val="24"/>
          <w:lang w:eastAsia="en-US"/>
        </w:rPr>
        <w:t>к</w:t>
      </w:r>
      <w:proofErr w:type="gramEnd"/>
      <w:r w:rsidRPr="009E1676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э.н</w:t>
      </w:r>
      <w:proofErr w:type="spellEnd"/>
      <w:r>
        <w:rPr>
          <w:spacing w:val="-3"/>
          <w:sz w:val="24"/>
          <w:szCs w:val="24"/>
          <w:lang w:eastAsia="en-US"/>
        </w:rPr>
        <w:t>., доцент_________________ /</w:t>
      </w:r>
      <w:r w:rsidRPr="00AF6E1A">
        <w:rPr>
          <w:spacing w:val="-3"/>
          <w:sz w:val="24"/>
          <w:szCs w:val="24"/>
          <w:lang w:eastAsia="en-US"/>
        </w:rPr>
        <w:t xml:space="preserve"> </w:t>
      </w:r>
      <w:r w:rsidR="00FC3286">
        <w:rPr>
          <w:spacing w:val="-3"/>
          <w:sz w:val="24"/>
          <w:szCs w:val="24"/>
          <w:lang w:eastAsia="en-US"/>
        </w:rPr>
        <w:t>О.В Сергиенко</w:t>
      </w:r>
      <w:r w:rsidRPr="009E1676">
        <w:rPr>
          <w:spacing w:val="-3"/>
          <w:sz w:val="24"/>
          <w:szCs w:val="24"/>
          <w:lang w:eastAsia="en-US"/>
        </w:rPr>
        <w:t>/</w:t>
      </w:r>
    </w:p>
    <w:p w:rsidR="00DF1076" w:rsidRDefault="00B62FF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C70F41">
              <w:rPr>
                <w:sz w:val="24"/>
                <w:szCs w:val="24"/>
              </w:rPr>
              <w:t>ной литературы и ресурсов сети «</w:t>
            </w:r>
            <w:r w:rsidR="007132E7" w:rsidRPr="004749D6">
              <w:rPr>
                <w:sz w:val="24"/>
                <w:szCs w:val="24"/>
              </w:rPr>
              <w:t>Ин</w:t>
            </w:r>
            <w:r w:rsidR="00C70F41">
              <w:rPr>
                <w:sz w:val="24"/>
                <w:szCs w:val="24"/>
              </w:rPr>
              <w:t>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4749D6">
              <w:rPr>
                <w:sz w:val="24"/>
                <w:szCs w:val="24"/>
              </w:rPr>
              <w:t>н</w:t>
            </w:r>
            <w:r w:rsidR="007132E7" w:rsidRPr="004749D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B62FF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8C24A1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9B331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793E1B" w:rsidRDefault="005C20F0" w:rsidP="009B33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D35A88">
        <w:rPr>
          <w:sz w:val="24"/>
          <w:szCs w:val="24"/>
        </w:rPr>
        <w:t>38.03.01</w:t>
      </w:r>
      <w:r w:rsidR="00E96466" w:rsidRPr="00E96466">
        <w:rPr>
          <w:sz w:val="24"/>
          <w:szCs w:val="24"/>
        </w:rPr>
        <w:t>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 xml:space="preserve">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D35A88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D35A88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9275B9" w:rsidRPr="009275B9" w:rsidRDefault="009275B9" w:rsidP="009275B9">
      <w:pPr>
        <w:jc w:val="both"/>
        <w:rPr>
          <w:sz w:val="24"/>
          <w:szCs w:val="24"/>
        </w:rPr>
      </w:pPr>
      <w:proofErr w:type="gramStart"/>
      <w:r w:rsidRPr="009275B9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9275B9">
        <w:rPr>
          <w:sz w:val="24"/>
          <w:szCs w:val="24"/>
        </w:rPr>
        <w:t>а</w:t>
      </w:r>
      <w:r w:rsidRPr="009275B9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9275B9">
        <w:rPr>
          <w:sz w:val="24"/>
          <w:szCs w:val="24"/>
        </w:rPr>
        <w:t>бакалавриата</w:t>
      </w:r>
      <w:proofErr w:type="spellEnd"/>
      <w:r w:rsidRPr="009275B9">
        <w:rPr>
          <w:sz w:val="24"/>
          <w:szCs w:val="24"/>
        </w:rPr>
        <w:t xml:space="preserve">, программам </w:t>
      </w:r>
      <w:proofErr w:type="spellStart"/>
      <w:r w:rsidRPr="009275B9">
        <w:rPr>
          <w:sz w:val="24"/>
          <w:szCs w:val="24"/>
        </w:rPr>
        <w:t>сп</w:t>
      </w:r>
      <w:r w:rsidRPr="009275B9">
        <w:rPr>
          <w:sz w:val="24"/>
          <w:szCs w:val="24"/>
        </w:rPr>
        <w:t>е</w:t>
      </w:r>
      <w:r w:rsidRPr="009275B9">
        <w:rPr>
          <w:sz w:val="24"/>
          <w:szCs w:val="24"/>
        </w:rPr>
        <w:t>циалитета</w:t>
      </w:r>
      <w:proofErr w:type="spellEnd"/>
      <w:r w:rsidRPr="009275B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C24A1" w:rsidRPr="009275B9" w:rsidRDefault="008C24A1" w:rsidP="008C24A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</w:t>
      </w:r>
      <w:r w:rsidRPr="009275B9">
        <w:rPr>
          <w:sz w:val="24"/>
          <w:szCs w:val="24"/>
          <w:lang w:eastAsia="en-US"/>
        </w:rPr>
        <w:t>в</w:t>
      </w:r>
      <w:r w:rsidRPr="009275B9">
        <w:rPr>
          <w:sz w:val="24"/>
          <w:szCs w:val="24"/>
          <w:lang w:eastAsia="en-US"/>
        </w:rPr>
        <w:t xml:space="preserve">ными актами ЧУ ОО </w:t>
      </w:r>
      <w:proofErr w:type="gramStart"/>
      <w:r w:rsidRPr="009275B9">
        <w:rPr>
          <w:sz w:val="24"/>
          <w:szCs w:val="24"/>
          <w:lang w:eastAsia="en-US"/>
        </w:rPr>
        <w:t>ВО</w:t>
      </w:r>
      <w:proofErr w:type="gramEnd"/>
      <w:r w:rsidRPr="009275B9">
        <w:rPr>
          <w:sz w:val="24"/>
          <w:szCs w:val="24"/>
          <w:lang w:eastAsia="en-US"/>
        </w:rPr>
        <w:t xml:space="preserve"> «</w:t>
      </w:r>
      <w:r w:rsidRPr="009275B9">
        <w:rPr>
          <w:b/>
          <w:sz w:val="24"/>
          <w:szCs w:val="24"/>
          <w:lang w:eastAsia="en-US"/>
        </w:rPr>
        <w:t>Омская гуманитарная академия</w:t>
      </w:r>
      <w:r w:rsidRPr="009275B9">
        <w:rPr>
          <w:sz w:val="24"/>
          <w:szCs w:val="24"/>
          <w:lang w:eastAsia="en-US"/>
        </w:rPr>
        <w:t>» (</w:t>
      </w:r>
      <w:r w:rsidRPr="009275B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275B9">
        <w:rPr>
          <w:i/>
          <w:sz w:val="24"/>
          <w:szCs w:val="24"/>
          <w:lang w:eastAsia="en-US"/>
        </w:rPr>
        <w:t>ОмГА</w:t>
      </w:r>
      <w:proofErr w:type="spellEnd"/>
      <w:r w:rsidRPr="009275B9">
        <w:rPr>
          <w:sz w:val="24"/>
          <w:szCs w:val="24"/>
          <w:lang w:eastAsia="en-US"/>
        </w:rPr>
        <w:t>):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275B9">
        <w:rPr>
          <w:sz w:val="24"/>
          <w:szCs w:val="24"/>
          <w:lang w:eastAsia="en-US"/>
        </w:rPr>
        <w:t>ь</w:t>
      </w:r>
      <w:r w:rsidRPr="009275B9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275B9">
        <w:rPr>
          <w:sz w:val="24"/>
          <w:szCs w:val="24"/>
          <w:lang w:eastAsia="en-US"/>
        </w:rPr>
        <w:t>бакалавриата</w:t>
      </w:r>
      <w:proofErr w:type="spellEnd"/>
      <w:r w:rsidRPr="009275B9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275B9">
        <w:rPr>
          <w:sz w:val="24"/>
          <w:szCs w:val="24"/>
          <w:lang w:eastAsia="en-US"/>
        </w:rPr>
        <w:t>о</w:t>
      </w:r>
      <w:r w:rsidRPr="009275B9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275B9">
        <w:rPr>
          <w:sz w:val="24"/>
          <w:szCs w:val="24"/>
          <w:lang w:eastAsia="en-US"/>
        </w:rPr>
        <w:t>ОмГА</w:t>
      </w:r>
      <w:proofErr w:type="spellEnd"/>
      <w:r w:rsidRPr="009275B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275B9">
        <w:rPr>
          <w:sz w:val="24"/>
          <w:szCs w:val="24"/>
          <w:lang w:eastAsia="en-US"/>
        </w:rPr>
        <w:t>у</w:t>
      </w:r>
      <w:r w:rsidRPr="009275B9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275B9">
        <w:rPr>
          <w:sz w:val="24"/>
          <w:szCs w:val="24"/>
          <w:lang w:eastAsia="en-US"/>
        </w:rPr>
        <w:t>ОмГА</w:t>
      </w:r>
      <w:proofErr w:type="spellEnd"/>
      <w:r w:rsidRPr="009275B9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275B9">
        <w:rPr>
          <w:sz w:val="24"/>
          <w:szCs w:val="24"/>
          <w:lang w:eastAsia="en-US"/>
        </w:rPr>
        <w:t>а</w:t>
      </w:r>
      <w:r w:rsidRPr="009275B9">
        <w:rPr>
          <w:sz w:val="24"/>
          <w:szCs w:val="24"/>
          <w:lang w:eastAsia="en-US"/>
        </w:rPr>
        <w:t>зом ректора от 28.02.2022 № 23;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275B9">
        <w:rPr>
          <w:sz w:val="24"/>
          <w:szCs w:val="24"/>
          <w:lang w:eastAsia="en-US"/>
        </w:rPr>
        <w:t>обучающихся</w:t>
      </w:r>
      <w:proofErr w:type="gramEnd"/>
      <w:r w:rsidRPr="009275B9">
        <w:rPr>
          <w:sz w:val="24"/>
          <w:szCs w:val="24"/>
          <w:lang w:eastAsia="en-US"/>
        </w:rPr>
        <w:t>», одобренным на засед</w:t>
      </w:r>
      <w:r w:rsidRPr="009275B9">
        <w:rPr>
          <w:sz w:val="24"/>
          <w:szCs w:val="24"/>
          <w:lang w:eastAsia="en-US"/>
        </w:rPr>
        <w:t>а</w:t>
      </w:r>
      <w:r w:rsidRPr="009275B9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275B9">
        <w:rPr>
          <w:sz w:val="24"/>
          <w:szCs w:val="24"/>
          <w:lang w:eastAsia="en-US"/>
        </w:rPr>
        <w:t>ОмГА</w:t>
      </w:r>
      <w:proofErr w:type="spellEnd"/>
      <w:r w:rsidRPr="009275B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275B9">
        <w:rPr>
          <w:sz w:val="24"/>
          <w:szCs w:val="24"/>
          <w:lang w:eastAsia="en-US"/>
        </w:rPr>
        <w:t>обучении</w:t>
      </w:r>
      <w:proofErr w:type="gramEnd"/>
      <w:r w:rsidRPr="009275B9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9275B9">
        <w:rPr>
          <w:sz w:val="24"/>
          <w:szCs w:val="24"/>
          <w:lang w:eastAsia="en-US"/>
        </w:rPr>
        <w:t>с</w:t>
      </w:r>
      <w:r w:rsidRPr="009275B9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275B9">
        <w:rPr>
          <w:sz w:val="24"/>
          <w:szCs w:val="24"/>
          <w:lang w:eastAsia="en-US"/>
        </w:rPr>
        <w:t>ь</w:t>
      </w:r>
      <w:r w:rsidRPr="009275B9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275B9">
        <w:rPr>
          <w:sz w:val="24"/>
          <w:szCs w:val="24"/>
          <w:lang w:eastAsia="en-US"/>
        </w:rPr>
        <w:t>бакалавриата</w:t>
      </w:r>
      <w:proofErr w:type="spellEnd"/>
      <w:r w:rsidRPr="009275B9">
        <w:rPr>
          <w:sz w:val="24"/>
          <w:szCs w:val="24"/>
          <w:lang w:eastAsia="en-US"/>
        </w:rPr>
        <w:t>, магистратуры», одо</w:t>
      </w:r>
      <w:r w:rsidRPr="009275B9">
        <w:rPr>
          <w:sz w:val="24"/>
          <w:szCs w:val="24"/>
          <w:lang w:eastAsia="en-US"/>
        </w:rPr>
        <w:t>б</w:t>
      </w:r>
      <w:r w:rsidRPr="009275B9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275B9">
        <w:rPr>
          <w:sz w:val="24"/>
          <w:szCs w:val="24"/>
          <w:lang w:eastAsia="en-US"/>
        </w:rPr>
        <w:t>е</w:t>
      </w:r>
      <w:r w:rsidRPr="009275B9">
        <w:rPr>
          <w:sz w:val="24"/>
          <w:szCs w:val="24"/>
          <w:lang w:eastAsia="en-US"/>
        </w:rPr>
        <w:t xml:space="preserve">ского совета </w:t>
      </w:r>
      <w:proofErr w:type="spellStart"/>
      <w:r w:rsidRPr="009275B9">
        <w:rPr>
          <w:sz w:val="24"/>
          <w:szCs w:val="24"/>
          <w:lang w:eastAsia="en-US"/>
        </w:rPr>
        <w:t>ОмГА</w:t>
      </w:r>
      <w:proofErr w:type="spellEnd"/>
      <w:r w:rsidRPr="009275B9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275B9">
        <w:rPr>
          <w:sz w:val="24"/>
          <w:szCs w:val="24"/>
          <w:lang w:eastAsia="en-US"/>
        </w:rPr>
        <w:t>к</w:t>
      </w:r>
      <w:r w:rsidRPr="009275B9">
        <w:rPr>
          <w:sz w:val="24"/>
          <w:szCs w:val="24"/>
          <w:lang w:eastAsia="en-US"/>
        </w:rPr>
        <w:t>тора от 28.02.2022 № 23;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275B9">
        <w:rPr>
          <w:sz w:val="24"/>
          <w:szCs w:val="24"/>
          <w:lang w:eastAsia="en-US"/>
        </w:rPr>
        <w:t>а</w:t>
      </w:r>
      <w:r w:rsidRPr="009275B9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275B9">
        <w:rPr>
          <w:sz w:val="24"/>
          <w:szCs w:val="24"/>
          <w:lang w:eastAsia="en-US"/>
        </w:rPr>
        <w:t>бакалавриата</w:t>
      </w:r>
      <w:proofErr w:type="spellEnd"/>
      <w:r w:rsidRPr="009275B9">
        <w:rPr>
          <w:sz w:val="24"/>
          <w:szCs w:val="24"/>
          <w:lang w:eastAsia="en-US"/>
        </w:rPr>
        <w:t>, программам магистр</w:t>
      </w:r>
      <w:r w:rsidRPr="009275B9">
        <w:rPr>
          <w:sz w:val="24"/>
          <w:szCs w:val="24"/>
          <w:lang w:eastAsia="en-US"/>
        </w:rPr>
        <w:t>а</w:t>
      </w:r>
      <w:r w:rsidRPr="009275B9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275B9">
        <w:rPr>
          <w:sz w:val="24"/>
          <w:szCs w:val="24"/>
          <w:lang w:eastAsia="en-US"/>
        </w:rPr>
        <w:t>ОмГА</w:t>
      </w:r>
      <w:proofErr w:type="spellEnd"/>
      <w:r w:rsidRPr="009275B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933E5" w:rsidRPr="00201B3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201B36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 </w:t>
      </w:r>
      <w:r w:rsidR="00F00B76" w:rsidRPr="00201B36">
        <w:rPr>
          <w:sz w:val="24"/>
          <w:szCs w:val="24"/>
          <w:lang w:eastAsia="en-US"/>
        </w:rPr>
        <w:t xml:space="preserve">по направлению подготовки </w:t>
      </w:r>
      <w:r w:rsidR="00D35A88">
        <w:rPr>
          <w:sz w:val="24"/>
          <w:szCs w:val="24"/>
          <w:lang w:eastAsia="en-US"/>
        </w:rPr>
        <w:t xml:space="preserve">38.03.01 </w:t>
      </w:r>
      <w:r w:rsidR="00E96466" w:rsidRPr="00E96466">
        <w:rPr>
          <w:sz w:val="24"/>
          <w:szCs w:val="24"/>
          <w:lang w:eastAsia="en-US"/>
        </w:rPr>
        <w:t>Экономика</w:t>
      </w:r>
      <w:r w:rsidR="00F00B76" w:rsidRPr="00201B36">
        <w:rPr>
          <w:sz w:val="24"/>
          <w:szCs w:val="24"/>
          <w:lang w:eastAsia="en-US"/>
        </w:rPr>
        <w:t xml:space="preserve"> (уровень </w:t>
      </w:r>
      <w:proofErr w:type="spellStart"/>
      <w:r w:rsidR="00F00B76" w:rsidRPr="00201B36">
        <w:rPr>
          <w:sz w:val="24"/>
          <w:szCs w:val="24"/>
          <w:lang w:eastAsia="en-US"/>
        </w:rPr>
        <w:t>бакалавриата</w:t>
      </w:r>
      <w:proofErr w:type="spellEnd"/>
      <w:r w:rsidR="00F00B76" w:rsidRPr="00201B36">
        <w:rPr>
          <w:sz w:val="24"/>
          <w:szCs w:val="24"/>
          <w:lang w:eastAsia="en-US"/>
        </w:rPr>
        <w:t xml:space="preserve">), </w:t>
      </w:r>
      <w:r w:rsidRPr="00201B36">
        <w:rPr>
          <w:sz w:val="24"/>
          <w:szCs w:val="24"/>
          <w:lang w:eastAsia="en-US"/>
        </w:rPr>
        <w:t xml:space="preserve">направленность (профиль) </w:t>
      </w:r>
      <w:r w:rsidR="00A76E53" w:rsidRPr="00201B36">
        <w:rPr>
          <w:sz w:val="24"/>
          <w:szCs w:val="24"/>
          <w:lang w:eastAsia="en-US"/>
        </w:rPr>
        <w:t xml:space="preserve">программы </w:t>
      </w:r>
      <w:r w:rsidR="00A76E53" w:rsidRPr="00E96466">
        <w:rPr>
          <w:sz w:val="24"/>
          <w:szCs w:val="24"/>
          <w:lang w:eastAsia="en-US"/>
        </w:rPr>
        <w:t>«</w:t>
      </w:r>
      <w:r w:rsidR="00E96466" w:rsidRPr="00E96466">
        <w:rPr>
          <w:sz w:val="24"/>
          <w:szCs w:val="24"/>
          <w:lang w:eastAsia="en-US"/>
        </w:rPr>
        <w:t>Бухгалте</w:t>
      </w:r>
      <w:r w:rsidR="00E96466" w:rsidRPr="00E96466">
        <w:rPr>
          <w:sz w:val="24"/>
          <w:szCs w:val="24"/>
          <w:lang w:eastAsia="en-US"/>
        </w:rPr>
        <w:t>р</w:t>
      </w:r>
      <w:r w:rsidR="00E96466" w:rsidRPr="00E96466">
        <w:rPr>
          <w:sz w:val="24"/>
          <w:szCs w:val="24"/>
          <w:lang w:eastAsia="en-US"/>
        </w:rPr>
        <w:t>ский учет, анализ и аудит</w:t>
      </w:r>
      <w:r w:rsidR="00A76E53" w:rsidRPr="00E96466">
        <w:rPr>
          <w:sz w:val="24"/>
          <w:szCs w:val="24"/>
          <w:lang w:eastAsia="en-US"/>
        </w:rPr>
        <w:t>»</w:t>
      </w:r>
      <w:r w:rsidRPr="00201B36">
        <w:rPr>
          <w:sz w:val="24"/>
          <w:szCs w:val="24"/>
          <w:lang w:eastAsia="en-US"/>
        </w:rPr>
        <w:t>; форм</w:t>
      </w:r>
      <w:r w:rsidR="00E42AED" w:rsidRPr="00201B36">
        <w:rPr>
          <w:sz w:val="24"/>
          <w:szCs w:val="24"/>
          <w:lang w:eastAsia="en-US"/>
        </w:rPr>
        <w:t>а</w:t>
      </w:r>
      <w:r w:rsidRPr="00201B36">
        <w:rPr>
          <w:sz w:val="24"/>
          <w:szCs w:val="24"/>
          <w:lang w:eastAsia="en-US"/>
        </w:rPr>
        <w:t xml:space="preserve"> обучения –</w:t>
      </w:r>
      <w:r w:rsidR="00F00B76" w:rsidRPr="00201B36">
        <w:rPr>
          <w:sz w:val="24"/>
          <w:szCs w:val="24"/>
          <w:lang w:eastAsia="en-US"/>
        </w:rPr>
        <w:t xml:space="preserve"> </w:t>
      </w:r>
      <w:r w:rsidR="00D35A88">
        <w:rPr>
          <w:sz w:val="24"/>
          <w:szCs w:val="24"/>
          <w:lang w:eastAsia="en-US"/>
        </w:rPr>
        <w:t>очная) на 20</w:t>
      </w:r>
      <w:r w:rsidR="00714743">
        <w:rPr>
          <w:sz w:val="24"/>
          <w:szCs w:val="24"/>
          <w:lang w:eastAsia="en-US"/>
        </w:rPr>
        <w:t>23</w:t>
      </w:r>
      <w:r w:rsidR="00363097" w:rsidRPr="00201B36">
        <w:rPr>
          <w:sz w:val="24"/>
          <w:szCs w:val="24"/>
          <w:lang w:eastAsia="en-US"/>
        </w:rPr>
        <w:t>/</w:t>
      </w:r>
      <w:r w:rsidR="00D35A88">
        <w:rPr>
          <w:sz w:val="24"/>
          <w:szCs w:val="24"/>
          <w:lang w:eastAsia="en-US"/>
        </w:rPr>
        <w:t>20</w:t>
      </w:r>
      <w:r w:rsidR="00714743">
        <w:rPr>
          <w:sz w:val="24"/>
          <w:szCs w:val="24"/>
          <w:lang w:eastAsia="en-US"/>
        </w:rPr>
        <w:t>24</w:t>
      </w:r>
      <w:r w:rsidRPr="00201B36">
        <w:rPr>
          <w:sz w:val="24"/>
          <w:szCs w:val="24"/>
          <w:lang w:eastAsia="en-US"/>
        </w:rPr>
        <w:t xml:space="preserve"> учебный год, </w:t>
      </w:r>
      <w:r w:rsidR="002F4E70" w:rsidRPr="002F4E70">
        <w:rPr>
          <w:sz w:val="24"/>
          <w:szCs w:val="24"/>
          <w:lang w:eastAsia="en-US"/>
        </w:rPr>
        <w:t>утве</w:t>
      </w:r>
      <w:r w:rsidR="002F4E70" w:rsidRPr="002F4E70">
        <w:rPr>
          <w:sz w:val="24"/>
          <w:szCs w:val="24"/>
          <w:lang w:eastAsia="en-US"/>
        </w:rPr>
        <w:t>р</w:t>
      </w:r>
      <w:r w:rsidR="002F4E70" w:rsidRPr="002F4E70">
        <w:rPr>
          <w:sz w:val="24"/>
          <w:szCs w:val="24"/>
          <w:lang w:eastAsia="en-US"/>
        </w:rPr>
        <w:t>жденным пр</w:t>
      </w:r>
      <w:r w:rsidR="00D35A88">
        <w:rPr>
          <w:sz w:val="24"/>
          <w:szCs w:val="24"/>
          <w:lang w:eastAsia="en-US"/>
        </w:rPr>
        <w:t xml:space="preserve">иказом ректора от </w:t>
      </w:r>
      <w:r w:rsidR="00714743" w:rsidRPr="00714743">
        <w:rPr>
          <w:sz w:val="24"/>
          <w:szCs w:val="24"/>
        </w:rPr>
        <w:t>27.03.2023 № 51</w:t>
      </w:r>
      <w:r w:rsidR="002F4E70" w:rsidRPr="002F4E70">
        <w:rPr>
          <w:sz w:val="24"/>
          <w:szCs w:val="24"/>
          <w:lang w:eastAsia="en-US"/>
        </w:rPr>
        <w:t>;</w:t>
      </w:r>
    </w:p>
    <w:p w:rsidR="00380965" w:rsidRPr="008A2496" w:rsidRDefault="00E42AED" w:rsidP="008A24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 по направлению подготовки </w:t>
      </w:r>
      <w:r w:rsidR="00D35A88">
        <w:rPr>
          <w:sz w:val="24"/>
          <w:szCs w:val="24"/>
          <w:lang w:eastAsia="en-US"/>
        </w:rPr>
        <w:t xml:space="preserve">38.03.01 </w:t>
      </w:r>
      <w:r w:rsidR="00E96466" w:rsidRPr="00E96466">
        <w:rPr>
          <w:sz w:val="24"/>
          <w:szCs w:val="24"/>
          <w:lang w:eastAsia="en-US"/>
        </w:rPr>
        <w:t>Экономика</w:t>
      </w:r>
      <w:r w:rsidR="00E96466" w:rsidRPr="00201B36">
        <w:rPr>
          <w:sz w:val="24"/>
          <w:szCs w:val="24"/>
          <w:lang w:eastAsia="en-US"/>
        </w:rPr>
        <w:t xml:space="preserve"> </w:t>
      </w:r>
      <w:r w:rsidRPr="00201B36">
        <w:rPr>
          <w:sz w:val="24"/>
          <w:szCs w:val="24"/>
          <w:lang w:eastAsia="en-US"/>
        </w:rPr>
        <w:t xml:space="preserve">(уровень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), направленность (профиль) </w:t>
      </w:r>
      <w:r w:rsidR="00A76E53" w:rsidRPr="00201B36">
        <w:rPr>
          <w:sz w:val="24"/>
          <w:szCs w:val="24"/>
          <w:lang w:eastAsia="en-US"/>
        </w:rPr>
        <w:t>программы</w:t>
      </w:r>
      <w:r w:rsidR="00C05B25" w:rsidRPr="00201B36">
        <w:rPr>
          <w:sz w:val="24"/>
          <w:szCs w:val="24"/>
          <w:lang w:eastAsia="en-US"/>
        </w:rPr>
        <w:t xml:space="preserve"> </w:t>
      </w:r>
      <w:r w:rsidR="00C05B25" w:rsidRPr="00E96466">
        <w:rPr>
          <w:sz w:val="24"/>
          <w:szCs w:val="24"/>
          <w:lang w:eastAsia="en-US"/>
        </w:rPr>
        <w:t>«Бухгалте</w:t>
      </w:r>
      <w:r w:rsidR="00C05B25" w:rsidRPr="00E96466">
        <w:rPr>
          <w:sz w:val="24"/>
          <w:szCs w:val="24"/>
          <w:lang w:eastAsia="en-US"/>
        </w:rPr>
        <w:t>р</w:t>
      </w:r>
      <w:r w:rsidR="00C05B25" w:rsidRPr="00E96466">
        <w:rPr>
          <w:sz w:val="24"/>
          <w:szCs w:val="24"/>
          <w:lang w:eastAsia="en-US"/>
        </w:rPr>
        <w:t>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D35A88">
        <w:rPr>
          <w:sz w:val="24"/>
          <w:szCs w:val="24"/>
          <w:lang w:eastAsia="en-US"/>
        </w:rPr>
        <w:t xml:space="preserve">форма обучения – заочная на </w:t>
      </w:r>
      <w:r w:rsidR="00714743">
        <w:rPr>
          <w:sz w:val="24"/>
          <w:szCs w:val="24"/>
          <w:lang w:eastAsia="en-US"/>
        </w:rPr>
        <w:t>2023</w:t>
      </w:r>
      <w:r w:rsidR="009275B9" w:rsidRPr="00201B36">
        <w:rPr>
          <w:sz w:val="24"/>
          <w:szCs w:val="24"/>
          <w:lang w:eastAsia="en-US"/>
        </w:rPr>
        <w:t>/</w:t>
      </w:r>
      <w:r w:rsidR="00714743">
        <w:rPr>
          <w:sz w:val="24"/>
          <w:szCs w:val="24"/>
          <w:lang w:eastAsia="en-US"/>
        </w:rPr>
        <w:t>2024</w:t>
      </w:r>
      <w:r w:rsidR="009275B9" w:rsidRPr="00201B36">
        <w:rPr>
          <w:sz w:val="24"/>
          <w:szCs w:val="24"/>
          <w:lang w:eastAsia="en-US"/>
        </w:rPr>
        <w:t xml:space="preserve"> учебный год, </w:t>
      </w:r>
      <w:r w:rsidR="009275B9" w:rsidRPr="002F4E70">
        <w:rPr>
          <w:sz w:val="24"/>
          <w:szCs w:val="24"/>
          <w:lang w:eastAsia="en-US"/>
        </w:rPr>
        <w:t>утве</w:t>
      </w:r>
      <w:r w:rsidR="009275B9" w:rsidRPr="002F4E70">
        <w:rPr>
          <w:sz w:val="24"/>
          <w:szCs w:val="24"/>
          <w:lang w:eastAsia="en-US"/>
        </w:rPr>
        <w:t>р</w:t>
      </w:r>
      <w:r w:rsidR="009275B9" w:rsidRPr="002F4E70">
        <w:rPr>
          <w:sz w:val="24"/>
          <w:szCs w:val="24"/>
          <w:lang w:eastAsia="en-US"/>
        </w:rPr>
        <w:t>жденным пр</w:t>
      </w:r>
      <w:r w:rsidR="009275B9">
        <w:rPr>
          <w:sz w:val="24"/>
          <w:szCs w:val="24"/>
          <w:lang w:eastAsia="en-US"/>
        </w:rPr>
        <w:t xml:space="preserve">иказом ректора от </w:t>
      </w:r>
      <w:r w:rsidR="00714743" w:rsidRPr="00714743">
        <w:rPr>
          <w:sz w:val="24"/>
          <w:szCs w:val="24"/>
        </w:rPr>
        <w:t>27.03.2023 № 51</w:t>
      </w:r>
      <w:r w:rsidR="002F4E70" w:rsidRPr="00201B36">
        <w:rPr>
          <w:sz w:val="24"/>
          <w:szCs w:val="24"/>
          <w:lang w:eastAsia="en-US"/>
        </w:rPr>
        <w:t>.</w:t>
      </w:r>
    </w:p>
    <w:p w:rsidR="00A76E53" w:rsidRPr="00D35A88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D35A88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D35A88">
        <w:rPr>
          <w:b/>
          <w:color w:val="000000"/>
          <w:sz w:val="24"/>
          <w:szCs w:val="24"/>
        </w:rPr>
        <w:lastRenderedPageBreak/>
        <w:t xml:space="preserve">образовательную программу в части </w:t>
      </w:r>
      <w:r w:rsidR="00A94B0B" w:rsidRPr="00D35A88">
        <w:rPr>
          <w:b/>
          <w:color w:val="000000"/>
          <w:sz w:val="24"/>
          <w:szCs w:val="24"/>
        </w:rPr>
        <w:t xml:space="preserve">программы </w:t>
      </w:r>
      <w:r w:rsidR="001B7519" w:rsidRPr="00D35A88">
        <w:rPr>
          <w:b/>
          <w:sz w:val="24"/>
          <w:szCs w:val="24"/>
        </w:rPr>
        <w:t>учебной</w:t>
      </w:r>
      <w:r w:rsidR="00A94B0B" w:rsidRPr="00D35A88">
        <w:rPr>
          <w:b/>
          <w:color w:val="000000"/>
          <w:sz w:val="24"/>
          <w:szCs w:val="24"/>
        </w:rPr>
        <w:t xml:space="preserve"> практики </w:t>
      </w:r>
      <w:r w:rsidR="00A94B0B" w:rsidRPr="00D35A88">
        <w:rPr>
          <w:b/>
          <w:bCs/>
          <w:caps/>
          <w:sz w:val="24"/>
          <w:szCs w:val="24"/>
        </w:rPr>
        <w:t>(</w:t>
      </w:r>
      <w:r w:rsidR="001B7519" w:rsidRPr="00D35A88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</w:t>
      </w:r>
      <w:r w:rsidR="001B7519" w:rsidRPr="00D35A88">
        <w:rPr>
          <w:b/>
          <w:sz w:val="24"/>
          <w:szCs w:val="24"/>
        </w:rPr>
        <w:t>ч</w:t>
      </w:r>
      <w:r w:rsidR="001B7519" w:rsidRPr="00D35A88">
        <w:rPr>
          <w:b/>
          <w:sz w:val="24"/>
          <w:szCs w:val="24"/>
        </w:rPr>
        <w:t>ных умений и навыков научно-исследовательской деятельности</w:t>
      </w:r>
      <w:r w:rsidR="00A94B0B" w:rsidRPr="00D35A88">
        <w:rPr>
          <w:b/>
          <w:bCs/>
          <w:caps/>
          <w:color w:val="000000"/>
          <w:sz w:val="24"/>
          <w:szCs w:val="24"/>
        </w:rPr>
        <w:t xml:space="preserve">) </w:t>
      </w:r>
      <w:r w:rsidR="00D35A88">
        <w:rPr>
          <w:b/>
          <w:color w:val="000000"/>
          <w:sz w:val="24"/>
          <w:szCs w:val="24"/>
        </w:rPr>
        <w:t>в течение 20</w:t>
      </w:r>
      <w:r w:rsidR="00161906">
        <w:rPr>
          <w:b/>
          <w:color w:val="000000"/>
          <w:sz w:val="24"/>
          <w:szCs w:val="24"/>
        </w:rPr>
        <w:t>23</w:t>
      </w:r>
      <w:r w:rsidR="00D35A88">
        <w:rPr>
          <w:b/>
          <w:color w:val="000000"/>
          <w:sz w:val="24"/>
          <w:szCs w:val="24"/>
        </w:rPr>
        <w:t>/20</w:t>
      </w:r>
      <w:r w:rsidR="00161906">
        <w:rPr>
          <w:b/>
          <w:color w:val="000000"/>
          <w:sz w:val="24"/>
          <w:szCs w:val="24"/>
        </w:rPr>
        <w:t>24</w:t>
      </w:r>
      <w:r w:rsidR="00A94B0B" w:rsidRPr="00D35A88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8834EB" w:rsidRDefault="00A76E53" w:rsidP="008834EB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proofErr w:type="gramStart"/>
      <w:r w:rsidRPr="00D35A8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35A88">
        <w:rPr>
          <w:sz w:val="24"/>
          <w:szCs w:val="24"/>
        </w:rPr>
        <w:t>а</w:t>
      </w:r>
      <w:r w:rsidRPr="00D35A88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D35A88">
        <w:rPr>
          <w:sz w:val="24"/>
          <w:szCs w:val="24"/>
        </w:rPr>
        <w:t>бакалавриата</w:t>
      </w:r>
      <w:proofErr w:type="spellEnd"/>
      <w:r w:rsidRPr="00D35A88">
        <w:rPr>
          <w:sz w:val="24"/>
          <w:szCs w:val="24"/>
        </w:rPr>
        <w:t xml:space="preserve"> по направлению подготовки </w:t>
      </w:r>
      <w:r w:rsidR="00E96466" w:rsidRPr="00D35A88">
        <w:rPr>
          <w:sz w:val="24"/>
          <w:szCs w:val="24"/>
        </w:rPr>
        <w:t xml:space="preserve">38.03.01 Экономика </w:t>
      </w:r>
      <w:r w:rsidR="009F4070" w:rsidRPr="00D35A88">
        <w:rPr>
          <w:sz w:val="24"/>
          <w:szCs w:val="24"/>
        </w:rPr>
        <w:t xml:space="preserve">(уровень </w:t>
      </w:r>
      <w:proofErr w:type="spellStart"/>
      <w:r w:rsidR="009F4070" w:rsidRPr="00D35A88">
        <w:rPr>
          <w:sz w:val="24"/>
          <w:szCs w:val="24"/>
        </w:rPr>
        <w:t>бакалавриата</w:t>
      </w:r>
      <w:proofErr w:type="spellEnd"/>
      <w:r w:rsidR="009F4070" w:rsidRPr="00D35A88">
        <w:rPr>
          <w:sz w:val="24"/>
          <w:szCs w:val="24"/>
        </w:rPr>
        <w:t>), направленность (профиль) пр</w:t>
      </w:r>
      <w:r w:rsidR="009F4070" w:rsidRPr="00D35A88">
        <w:rPr>
          <w:sz w:val="24"/>
          <w:szCs w:val="24"/>
        </w:rPr>
        <w:t>о</w:t>
      </w:r>
      <w:r w:rsidR="009F4070" w:rsidRPr="00D35A88">
        <w:rPr>
          <w:sz w:val="24"/>
          <w:szCs w:val="24"/>
        </w:rPr>
        <w:t xml:space="preserve">граммы </w:t>
      </w:r>
      <w:r w:rsidR="00C05B25" w:rsidRPr="00D35A88">
        <w:rPr>
          <w:sz w:val="24"/>
          <w:szCs w:val="24"/>
        </w:rPr>
        <w:t xml:space="preserve">«Бухгалтерский учет, анализ и аудит» </w:t>
      </w:r>
      <w:r w:rsidRPr="00D35A88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Pr="00D35A88">
        <w:rPr>
          <w:sz w:val="24"/>
          <w:szCs w:val="24"/>
        </w:rPr>
        <w:t>бакалавриата</w:t>
      </w:r>
      <w:proofErr w:type="spellEnd"/>
      <w:r w:rsidRPr="00D35A88">
        <w:rPr>
          <w:sz w:val="24"/>
          <w:szCs w:val="24"/>
        </w:rPr>
        <w:t>; виды профессиональной деятельности:</w:t>
      </w:r>
      <w:r w:rsidR="00C56CFB" w:rsidRPr="00D35A88">
        <w:rPr>
          <w:rFonts w:eastAsia="Courier New"/>
          <w:sz w:val="24"/>
          <w:szCs w:val="24"/>
          <w:lang w:bidi="ru-RU"/>
        </w:rPr>
        <w:t xml:space="preserve"> </w:t>
      </w:r>
      <w:r w:rsidR="008834EB" w:rsidRPr="00E81007">
        <w:rPr>
          <w:color w:val="000000"/>
          <w:sz w:val="24"/>
          <w:szCs w:val="24"/>
        </w:rPr>
        <w:t>расчетно-экономическая</w:t>
      </w:r>
      <w:r w:rsidR="008834EB">
        <w:rPr>
          <w:color w:val="000000"/>
          <w:sz w:val="24"/>
          <w:szCs w:val="24"/>
        </w:rPr>
        <w:t>,</w:t>
      </w:r>
      <w:r w:rsidR="008834EB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34EB">
        <w:rPr>
          <w:color w:val="000000"/>
          <w:sz w:val="24"/>
          <w:szCs w:val="24"/>
        </w:rPr>
        <w:t xml:space="preserve"> (основной), </w:t>
      </w:r>
      <w:r w:rsidR="008834EB" w:rsidRPr="00E81007">
        <w:rPr>
          <w:color w:val="000000"/>
          <w:sz w:val="24"/>
          <w:szCs w:val="24"/>
        </w:rPr>
        <w:t>педагогическая</w:t>
      </w:r>
      <w:r w:rsidR="008834EB">
        <w:rPr>
          <w:color w:val="000000"/>
          <w:sz w:val="24"/>
          <w:szCs w:val="24"/>
        </w:rPr>
        <w:t>,</w:t>
      </w:r>
      <w:r w:rsidR="008834EB" w:rsidRPr="00E81007">
        <w:rPr>
          <w:color w:val="000000"/>
          <w:sz w:val="24"/>
          <w:szCs w:val="24"/>
        </w:rPr>
        <w:t xml:space="preserve"> учетная</w:t>
      </w:r>
      <w:r w:rsidR="008834EB">
        <w:rPr>
          <w:color w:val="000000"/>
          <w:sz w:val="24"/>
          <w:szCs w:val="24"/>
        </w:rPr>
        <w:t>,</w:t>
      </w:r>
      <w:r w:rsidR="008834EB" w:rsidRPr="00E81007">
        <w:rPr>
          <w:color w:val="000000"/>
          <w:sz w:val="24"/>
          <w:szCs w:val="24"/>
        </w:rPr>
        <w:t xml:space="preserve"> расчетно-финансовая</w:t>
      </w:r>
      <w:r w:rsidRPr="00D35A88">
        <w:rPr>
          <w:sz w:val="24"/>
          <w:szCs w:val="24"/>
        </w:rPr>
        <w:t>;</w:t>
      </w:r>
      <w:proofErr w:type="gramEnd"/>
      <w:r w:rsidRPr="00D35A88">
        <w:rPr>
          <w:sz w:val="24"/>
          <w:szCs w:val="24"/>
        </w:rPr>
        <w:t xml:space="preserve"> </w:t>
      </w:r>
      <w:proofErr w:type="gramStart"/>
      <w:r w:rsidR="009F4070" w:rsidRPr="00D35A88">
        <w:rPr>
          <w:sz w:val="24"/>
          <w:szCs w:val="24"/>
        </w:rPr>
        <w:t>очная и заочная формы</w:t>
      </w:r>
      <w:r w:rsidRPr="00D35A88">
        <w:rPr>
          <w:sz w:val="24"/>
          <w:szCs w:val="24"/>
        </w:rPr>
        <w:t xml:space="preserve"> обучения в соответствии с треб</w:t>
      </w:r>
      <w:r w:rsidRPr="00D35A88">
        <w:rPr>
          <w:sz w:val="24"/>
          <w:szCs w:val="24"/>
        </w:rPr>
        <w:t>о</w:t>
      </w:r>
      <w:r w:rsidRPr="00D35A88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D35A88">
        <w:rPr>
          <w:sz w:val="24"/>
          <w:szCs w:val="24"/>
        </w:rPr>
        <w:t>е</w:t>
      </w:r>
      <w:r w:rsidRPr="00D35A88">
        <w:rPr>
          <w:sz w:val="24"/>
          <w:szCs w:val="24"/>
        </w:rPr>
        <w:t xml:space="preserve"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35A88">
        <w:rPr>
          <w:b/>
          <w:sz w:val="24"/>
          <w:szCs w:val="24"/>
        </w:rPr>
        <w:t xml:space="preserve">программу </w:t>
      </w:r>
      <w:r w:rsidR="001B7519" w:rsidRPr="00D35A88">
        <w:rPr>
          <w:b/>
          <w:sz w:val="24"/>
          <w:szCs w:val="24"/>
        </w:rPr>
        <w:t>учеб</w:t>
      </w:r>
      <w:r w:rsidR="00A94B0B" w:rsidRPr="00D35A88">
        <w:rPr>
          <w:b/>
          <w:sz w:val="24"/>
          <w:szCs w:val="24"/>
        </w:rPr>
        <w:t>ной пра</w:t>
      </w:r>
      <w:r w:rsidR="00A94B0B" w:rsidRPr="00D35A88">
        <w:rPr>
          <w:b/>
          <w:sz w:val="24"/>
          <w:szCs w:val="24"/>
        </w:rPr>
        <w:t>к</w:t>
      </w:r>
      <w:r w:rsidR="00A94B0B" w:rsidRPr="00D35A88">
        <w:rPr>
          <w:b/>
          <w:sz w:val="24"/>
          <w:szCs w:val="24"/>
        </w:rPr>
        <w:t xml:space="preserve">тики </w:t>
      </w:r>
      <w:r w:rsidR="00A94B0B" w:rsidRPr="00D35A88">
        <w:rPr>
          <w:b/>
          <w:bCs/>
          <w:caps/>
          <w:sz w:val="24"/>
          <w:szCs w:val="24"/>
        </w:rPr>
        <w:t>(</w:t>
      </w:r>
      <w:r w:rsidR="001B7519" w:rsidRPr="00D35A88">
        <w:rPr>
          <w:b/>
          <w:sz w:val="24"/>
          <w:szCs w:val="24"/>
        </w:rPr>
        <w:t>практика по получению первичных профессиональ</w:t>
      </w:r>
      <w:r w:rsidR="00D35A88" w:rsidRPr="00D35A88">
        <w:rPr>
          <w:b/>
          <w:sz w:val="24"/>
          <w:szCs w:val="24"/>
        </w:rPr>
        <w:t>ных умений и навыков</w:t>
      </w:r>
      <w:r w:rsidR="001B7519" w:rsidRPr="00D35A88">
        <w:rPr>
          <w:b/>
          <w:sz w:val="24"/>
          <w:szCs w:val="24"/>
        </w:rPr>
        <w:t>, в том числе первичных умений и навыков научно-исследовательской деятельности</w:t>
      </w:r>
      <w:proofErr w:type="gramEnd"/>
      <w:r w:rsidR="00A94B0B" w:rsidRPr="00D35A88">
        <w:rPr>
          <w:b/>
          <w:bCs/>
          <w:caps/>
          <w:sz w:val="24"/>
          <w:szCs w:val="24"/>
        </w:rPr>
        <w:t>)</w:t>
      </w:r>
      <w:r w:rsidRPr="00D35A88">
        <w:rPr>
          <w:sz w:val="24"/>
          <w:szCs w:val="24"/>
        </w:rPr>
        <w:t xml:space="preserve"> в тече</w:t>
      </w:r>
      <w:r w:rsidR="00D35A88">
        <w:rPr>
          <w:sz w:val="24"/>
          <w:szCs w:val="24"/>
        </w:rPr>
        <w:t>ние 20</w:t>
      </w:r>
      <w:r w:rsidR="00161906">
        <w:rPr>
          <w:sz w:val="24"/>
          <w:szCs w:val="24"/>
        </w:rPr>
        <w:t>23</w:t>
      </w:r>
      <w:r w:rsidR="00D35A88">
        <w:rPr>
          <w:sz w:val="24"/>
          <w:szCs w:val="24"/>
        </w:rPr>
        <w:t>/20</w:t>
      </w:r>
      <w:r w:rsidR="00161906">
        <w:rPr>
          <w:sz w:val="24"/>
          <w:szCs w:val="24"/>
        </w:rPr>
        <w:t>24</w:t>
      </w:r>
      <w:r w:rsidRPr="00D35A88">
        <w:rPr>
          <w:sz w:val="24"/>
          <w:szCs w:val="24"/>
        </w:rPr>
        <w:t xml:space="preserve"> учебного года.</w:t>
      </w:r>
    </w:p>
    <w:p w:rsidR="002933E5" w:rsidRPr="00793E1B" w:rsidRDefault="002933E5" w:rsidP="00AC0272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AC02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645EDD" w:rsidRDefault="00645EDD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7519">
        <w:rPr>
          <w:rFonts w:ascii="Times New Roman" w:hAnsi="Times New Roman"/>
          <w:b/>
          <w:sz w:val="24"/>
          <w:szCs w:val="24"/>
        </w:rPr>
        <w:t>Учеб</w:t>
      </w:r>
      <w:r w:rsidRPr="00C05B25">
        <w:rPr>
          <w:rFonts w:ascii="Times New Roman" w:hAnsi="Times New Roman"/>
          <w:b/>
          <w:sz w:val="24"/>
          <w:szCs w:val="24"/>
        </w:rPr>
        <w:t>ная практика.</w:t>
      </w:r>
    </w:p>
    <w:p w:rsidR="00BB70FB" w:rsidRPr="00CE3738" w:rsidRDefault="00CE3738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Pr="00C05B25">
        <w:rPr>
          <w:rFonts w:ascii="Times New Roman" w:hAnsi="Times New Roman"/>
          <w:b/>
          <w:sz w:val="24"/>
          <w:szCs w:val="24"/>
        </w:rPr>
        <w:t xml:space="preserve"> </w:t>
      </w:r>
      <w:r w:rsidR="001B7519">
        <w:rPr>
          <w:rFonts w:ascii="Times New Roman" w:hAnsi="Times New Roman"/>
          <w:b/>
          <w:sz w:val="24"/>
          <w:szCs w:val="24"/>
        </w:rPr>
        <w:t>П</w:t>
      </w:r>
      <w:r w:rsidR="001B7519" w:rsidRPr="001B7519">
        <w:rPr>
          <w:rFonts w:ascii="Times New Roman" w:hAnsi="Times New Roman"/>
          <w:b/>
          <w:sz w:val="24"/>
          <w:szCs w:val="24"/>
        </w:rPr>
        <w:t>рактика по получению первичных профессиональных умений и на</w:t>
      </w:r>
      <w:r w:rsidR="001B7519">
        <w:rPr>
          <w:rFonts w:ascii="Times New Roman" w:hAnsi="Times New Roman"/>
          <w:b/>
          <w:sz w:val="24"/>
          <w:szCs w:val="24"/>
        </w:rPr>
        <w:t>выков</w:t>
      </w:r>
      <w:r w:rsidR="001B7519" w:rsidRPr="001B7519">
        <w:rPr>
          <w:rFonts w:ascii="Times New Roman" w:hAnsi="Times New Roman"/>
          <w:b/>
          <w:sz w:val="24"/>
          <w:szCs w:val="24"/>
        </w:rPr>
        <w:t>, в том числе первичных умений и навыков научно-исследовательской деятельности</w:t>
      </w:r>
    </w:p>
    <w:p w:rsidR="00CE3738" w:rsidRPr="00CE3738" w:rsidRDefault="00CE3738" w:rsidP="00AC027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AC02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645EDD" w:rsidRDefault="00645EDD" w:rsidP="00AC027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B6C9A" w:rsidRPr="00793E1B" w:rsidRDefault="002B6C87" w:rsidP="00645E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AC0272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</w:t>
      </w:r>
      <w:r w:rsidR="00C05B25" w:rsidRPr="00E96466">
        <w:rPr>
          <w:sz w:val="24"/>
          <w:szCs w:val="24"/>
        </w:rPr>
        <w:t>а</w:t>
      </w:r>
      <w:r w:rsidR="00C05B25" w:rsidRPr="00E96466">
        <w:rPr>
          <w:sz w:val="24"/>
          <w:szCs w:val="24"/>
        </w:rPr>
        <w:t>регистриров</w:t>
      </w:r>
      <w:r w:rsidR="00AC0272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</w:t>
      </w:r>
      <w:r w:rsidR="00645EDD">
        <w:rPr>
          <w:rFonts w:eastAsia="Calibri"/>
          <w:color w:val="000000"/>
          <w:sz w:val="24"/>
          <w:szCs w:val="24"/>
          <w:lang w:eastAsia="en-US"/>
        </w:rPr>
        <w:t>овании компетенций выпускников.</w:t>
      </w:r>
      <w:proofErr w:type="gramEnd"/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1455B8">
        <w:rPr>
          <w:b/>
          <w:sz w:val="24"/>
          <w:szCs w:val="24"/>
        </w:rPr>
        <w:t>Учеб</w:t>
      </w:r>
      <w:r w:rsidR="007A00C4" w:rsidRPr="00C05B25">
        <w:rPr>
          <w:b/>
          <w:sz w:val="24"/>
          <w:szCs w:val="24"/>
        </w:rPr>
        <w:t>ной практики (</w:t>
      </w:r>
      <w:r w:rsidR="001455B8" w:rsidRPr="001455B8">
        <w:rPr>
          <w:b/>
          <w:sz w:val="24"/>
          <w:szCs w:val="24"/>
        </w:rPr>
        <w:t>практика по получ</w:t>
      </w:r>
      <w:r w:rsidR="001455B8" w:rsidRPr="001455B8">
        <w:rPr>
          <w:b/>
          <w:sz w:val="24"/>
          <w:szCs w:val="24"/>
        </w:rPr>
        <w:t>е</w:t>
      </w:r>
      <w:r w:rsidR="001455B8" w:rsidRPr="001455B8">
        <w:rPr>
          <w:b/>
          <w:sz w:val="24"/>
          <w:szCs w:val="24"/>
        </w:rPr>
        <w:t>нию первичных пр</w:t>
      </w:r>
      <w:r w:rsidR="001455B8">
        <w:rPr>
          <w:b/>
          <w:sz w:val="24"/>
          <w:szCs w:val="24"/>
        </w:rPr>
        <w:t>офессиональных умений и навыков</w:t>
      </w:r>
      <w:r w:rsidR="001455B8" w:rsidRPr="001455B8">
        <w:rPr>
          <w:b/>
          <w:sz w:val="24"/>
          <w:szCs w:val="24"/>
        </w:rPr>
        <w:t>, в том числе первичных ум</w:t>
      </w:r>
      <w:r w:rsidR="001455B8" w:rsidRPr="001455B8">
        <w:rPr>
          <w:b/>
          <w:sz w:val="24"/>
          <w:szCs w:val="24"/>
        </w:rPr>
        <w:t>е</w:t>
      </w:r>
      <w:r w:rsidR="001455B8" w:rsidRPr="001455B8">
        <w:rPr>
          <w:b/>
          <w:sz w:val="24"/>
          <w:szCs w:val="24"/>
        </w:rPr>
        <w:t>ний и навыков научно-исследовательской деятельности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1595"/>
        <w:gridCol w:w="4820"/>
      </w:tblGrid>
      <w:tr w:rsidR="00793F01" w:rsidRPr="00793E1B" w:rsidTr="00AC0272">
        <w:tc>
          <w:tcPr>
            <w:tcW w:w="294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820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C0272" w:rsidRPr="00793E1B" w:rsidTr="00AC0272">
        <w:tc>
          <w:tcPr>
            <w:tcW w:w="2941" w:type="dxa"/>
          </w:tcPr>
          <w:p w:rsidR="00AC0272" w:rsidRPr="00AC0272" w:rsidRDefault="00AC0272" w:rsidP="00AC0272">
            <w:r>
              <w:t>Способность</w:t>
            </w:r>
            <w:r w:rsidR="00E34A4E">
              <w:t>ю</w:t>
            </w:r>
            <w:r w:rsidRPr="00AC0272">
              <w:t xml:space="preserve"> работать в ко</w:t>
            </w:r>
            <w:r w:rsidRPr="00AC0272">
              <w:t>л</w:t>
            </w:r>
            <w:r w:rsidRPr="00AC0272">
              <w:t>лективе, толерантно восприн</w:t>
            </w:r>
            <w:r w:rsidRPr="00AC0272">
              <w:t>и</w:t>
            </w:r>
            <w:r w:rsidRPr="00AC0272">
              <w:t>мая социальные, этнические, конфессиональные и культу</w:t>
            </w:r>
            <w:r w:rsidRPr="00AC0272">
              <w:t>р</w:t>
            </w:r>
            <w:r w:rsidRPr="00AC0272">
              <w:t xml:space="preserve">ные различия </w:t>
            </w:r>
          </w:p>
        </w:tc>
        <w:tc>
          <w:tcPr>
            <w:tcW w:w="1595" w:type="dxa"/>
          </w:tcPr>
          <w:p w:rsidR="00AC0272" w:rsidRPr="00793E1B" w:rsidRDefault="00AC0272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820" w:type="dxa"/>
          </w:tcPr>
          <w:p w:rsidR="00AC0272" w:rsidRPr="00271E4B" w:rsidRDefault="00AC0272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271E4B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271E4B" w:rsidRPr="00D33365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b/>
                <w:bCs/>
                <w:sz w:val="20"/>
                <w:szCs w:val="20"/>
              </w:rPr>
              <w:t xml:space="preserve">- </w:t>
            </w:r>
            <w:r w:rsidRPr="00D33365">
              <w:rPr>
                <w:sz w:val="20"/>
                <w:szCs w:val="20"/>
              </w:rPr>
              <w:t xml:space="preserve">закономерности кооперации с коллегами и работы в коллективе; </w:t>
            </w:r>
          </w:p>
          <w:p w:rsidR="00271E4B" w:rsidRPr="00271E4B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sz w:val="20"/>
                <w:szCs w:val="20"/>
              </w:rPr>
              <w:t xml:space="preserve">- методы и технологии </w:t>
            </w:r>
            <w:proofErr w:type="gramStart"/>
            <w:r w:rsidRPr="00D33365">
              <w:rPr>
                <w:sz w:val="20"/>
                <w:szCs w:val="20"/>
              </w:rPr>
              <w:t>эффективного</w:t>
            </w:r>
            <w:proofErr w:type="gramEnd"/>
            <w:r w:rsidRPr="00D3336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командообр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C0272" w:rsidRPr="00271E4B" w:rsidRDefault="00AC0272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271E4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271E4B" w:rsidRPr="00271E4B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sz w:val="20"/>
                <w:szCs w:val="20"/>
              </w:rPr>
              <w:t xml:space="preserve">- анализировать возможные конфликтные ситуации и </w:t>
            </w:r>
            <w:r w:rsidRPr="00271E4B">
              <w:rPr>
                <w:sz w:val="20"/>
                <w:szCs w:val="20"/>
              </w:rPr>
              <w:t xml:space="preserve">искать пути к их разрешению, работать в коллективе; </w:t>
            </w:r>
          </w:p>
          <w:p w:rsidR="00271E4B" w:rsidRPr="00271E4B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271E4B">
              <w:rPr>
                <w:sz w:val="20"/>
                <w:szCs w:val="20"/>
              </w:rPr>
              <w:lastRenderedPageBreak/>
              <w:t>- толерантно воспринимать социальные, этнические, конфессиональные и культурные различия;</w:t>
            </w:r>
          </w:p>
          <w:p w:rsidR="00AC0272" w:rsidRPr="00AC0272" w:rsidRDefault="00AC0272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271E4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71E4B" w:rsidRPr="00D33365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sz w:val="20"/>
                <w:szCs w:val="20"/>
              </w:rPr>
              <w:t>- способами работы в коллективе, приемами цивил</w:t>
            </w:r>
            <w:r w:rsidRPr="00D33365">
              <w:rPr>
                <w:sz w:val="20"/>
                <w:szCs w:val="20"/>
              </w:rPr>
              <w:t>и</w:t>
            </w:r>
            <w:r w:rsidRPr="00D33365">
              <w:rPr>
                <w:sz w:val="20"/>
                <w:szCs w:val="20"/>
              </w:rPr>
              <w:t xml:space="preserve">зованной дискуссии и навыками творческой работы в коллективе, способностью к критике и самокритике, терпимостью, способностью работать в коллективе; </w:t>
            </w:r>
          </w:p>
          <w:p w:rsidR="00AC0272" w:rsidRPr="00271E4B" w:rsidRDefault="00271E4B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D33365">
              <w:t xml:space="preserve">- способами </w:t>
            </w:r>
            <w:r>
              <w:t xml:space="preserve">формирования эффективных команд на основе </w:t>
            </w:r>
            <w:r w:rsidRPr="00AC0272">
              <w:t xml:space="preserve"> толерантно</w:t>
            </w:r>
            <w:r>
              <w:t>го восприятия социальных, этн</w:t>
            </w:r>
            <w:r>
              <w:t>и</w:t>
            </w:r>
            <w:r>
              <w:t>ческих, конфессиональных</w:t>
            </w:r>
            <w:r w:rsidRPr="00AC0272">
              <w:t xml:space="preserve"> и культур</w:t>
            </w:r>
            <w:r>
              <w:t>ных</w:t>
            </w:r>
            <w:r w:rsidRPr="00AC0272">
              <w:t xml:space="preserve"> разли</w:t>
            </w:r>
            <w:r>
              <w:t>чий</w:t>
            </w:r>
          </w:p>
        </w:tc>
      </w:tr>
      <w:tr w:rsidR="00793F01" w:rsidRPr="00793E1B" w:rsidTr="00AC0272">
        <w:tc>
          <w:tcPr>
            <w:tcW w:w="2941" w:type="dxa"/>
          </w:tcPr>
          <w:p w:rsidR="00793F01" w:rsidRPr="003A6FB0" w:rsidRDefault="00AC0272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lastRenderedPageBreak/>
              <w:t>Способность</w:t>
            </w:r>
            <w:r w:rsidR="00E34A4E">
              <w:t>ю</w:t>
            </w:r>
            <w:r w:rsidR="00793033">
              <w:t xml:space="preserve"> собрать и пр</w:t>
            </w:r>
            <w:r w:rsidR="00793033">
              <w:t>о</w:t>
            </w:r>
            <w:r w:rsidR="00793033">
              <w:t>анализировать исходные да</w:t>
            </w:r>
            <w:r w:rsidR="00793033">
              <w:t>н</w:t>
            </w:r>
            <w:r w:rsidR="00793033">
              <w:t>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</w:tcPr>
          <w:p w:rsidR="00793F01" w:rsidRPr="00793033" w:rsidRDefault="00793F01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793033" w:rsidRPr="0079303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93F01" w:rsidRPr="00271E4B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EC308A" w:rsidRPr="00271E4B">
              <w:rPr>
                <w:rFonts w:eastAsia="Calibri"/>
                <w:lang w:eastAsia="en-US"/>
              </w:rPr>
              <w:t>методы сбора информации для</w:t>
            </w:r>
            <w:r w:rsidR="00C046A6" w:rsidRPr="00271E4B">
              <w:rPr>
                <w:rFonts w:eastAsia="Calibri"/>
                <w:lang w:eastAsia="en-US"/>
              </w:rPr>
              <w:t xml:space="preserve"> </w:t>
            </w:r>
            <w:r w:rsidR="00C046A6" w:rsidRPr="00271E4B">
              <w:t>расчета экономич</w:t>
            </w:r>
            <w:r w:rsidR="00C046A6" w:rsidRPr="00271E4B">
              <w:t>е</w:t>
            </w:r>
            <w:r w:rsidR="00C046A6" w:rsidRPr="00271E4B">
              <w:t>ских и социально-экономических показателей хара</w:t>
            </w:r>
            <w:r w:rsidR="00C046A6" w:rsidRPr="00271E4B">
              <w:t>к</w:t>
            </w:r>
            <w:r w:rsidR="00C046A6" w:rsidRPr="00271E4B">
              <w:t>теризующих деятельность хозяйствующих субъе</w:t>
            </w:r>
            <w:r w:rsidR="00C046A6" w:rsidRPr="00271E4B">
              <w:t>к</w:t>
            </w:r>
            <w:r w:rsidR="00C046A6" w:rsidRPr="00271E4B">
              <w:t>тов</w:t>
            </w:r>
            <w:r w:rsidR="00793F01" w:rsidRPr="00271E4B">
              <w:rPr>
                <w:rFonts w:eastAsia="Calibri"/>
                <w:lang w:eastAsia="en-US"/>
              </w:rPr>
              <w:t>;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EC308A" w:rsidRPr="00271E4B">
              <w:rPr>
                <w:rFonts w:eastAsia="Calibri"/>
                <w:lang w:eastAsia="en-US"/>
              </w:rPr>
              <w:t xml:space="preserve">методы первичной обработки информации для </w:t>
            </w:r>
            <w:r w:rsidRPr="00271E4B">
              <w:t>ра</w:t>
            </w:r>
            <w:r w:rsidRPr="00271E4B">
              <w:t>с</w:t>
            </w:r>
            <w:r w:rsidRPr="00271E4B">
              <w:t>чета экономических и социально-экономических п</w:t>
            </w:r>
            <w:r w:rsidRPr="00271E4B">
              <w:t>о</w:t>
            </w:r>
            <w:r w:rsidRPr="00271E4B">
              <w:t>казателей характеризующих деятельность хозяйс</w:t>
            </w:r>
            <w:r w:rsidRPr="00271E4B">
              <w:t>т</w:t>
            </w:r>
            <w:r w:rsidRPr="00271E4B">
              <w:t>вующих субъектов</w:t>
            </w:r>
            <w:r w:rsidR="00EC308A" w:rsidRPr="00271E4B">
              <w:rPr>
                <w:rFonts w:eastAsia="Calibri"/>
                <w:lang w:eastAsia="en-US"/>
              </w:rPr>
              <w:t>;</w:t>
            </w:r>
          </w:p>
          <w:p w:rsidR="00793F01" w:rsidRPr="00271E4B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93F6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t>-производить расчеты экономических и социально-экономических показателей, характеризующих де</w:t>
            </w:r>
            <w:r w:rsidRPr="00271E4B">
              <w:t>я</w:t>
            </w:r>
            <w:r w:rsidRPr="00271E4B">
              <w:t>тельность хозяйствующих субъектов</w:t>
            </w:r>
            <w:r w:rsidR="0048300E" w:rsidRPr="00271E4B">
              <w:t>;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EC308A" w:rsidRPr="00271E4B">
              <w:rPr>
                <w:rFonts w:eastAsia="Calibri"/>
                <w:lang w:eastAsia="en-US"/>
              </w:rPr>
              <w:t>обобщать собранную информацию о</w:t>
            </w:r>
            <w:r w:rsidRPr="00271E4B">
              <w:rPr>
                <w:rFonts w:eastAsia="Calibri"/>
                <w:lang w:eastAsia="en-US"/>
              </w:rPr>
              <w:t xml:space="preserve">б </w:t>
            </w:r>
            <w:r w:rsidRPr="00271E4B">
              <w:t>экономич</w:t>
            </w:r>
            <w:r w:rsidRPr="00271E4B">
              <w:t>е</w:t>
            </w:r>
            <w:r w:rsidRPr="00271E4B">
              <w:t>ских и социально-экономических показателях, хара</w:t>
            </w:r>
            <w:r w:rsidRPr="00271E4B">
              <w:t>к</w:t>
            </w:r>
            <w:r w:rsidRPr="00271E4B">
              <w:t>теризующих деятельность хозяйствующих субъе</w:t>
            </w:r>
            <w:r w:rsidRPr="00271E4B">
              <w:t>к</w:t>
            </w:r>
            <w:r w:rsidRPr="00271E4B">
              <w:t>тов</w:t>
            </w:r>
            <w:r w:rsidR="00793F01" w:rsidRPr="00271E4B">
              <w:rPr>
                <w:rFonts w:eastAsia="Calibri"/>
                <w:lang w:eastAsia="en-US"/>
              </w:rPr>
              <w:t>;</w:t>
            </w:r>
          </w:p>
          <w:p w:rsidR="00793F01" w:rsidRPr="00271E4B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i/>
                <w:lang w:eastAsia="en-US"/>
              </w:rPr>
              <w:t>Владеть</w:t>
            </w:r>
            <w:r w:rsidRPr="00271E4B">
              <w:rPr>
                <w:rFonts w:eastAsia="Calibri"/>
                <w:lang w:eastAsia="en-US"/>
              </w:rPr>
              <w:t xml:space="preserve"> 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793F01" w:rsidRPr="00271E4B">
              <w:rPr>
                <w:rFonts w:eastAsia="Calibri"/>
                <w:lang w:eastAsia="en-US"/>
              </w:rPr>
              <w:t xml:space="preserve">навыками </w:t>
            </w:r>
            <w:r w:rsidR="000241A1" w:rsidRPr="00271E4B">
              <w:rPr>
                <w:rFonts w:eastAsia="Calibri"/>
                <w:lang w:eastAsia="en-US"/>
              </w:rPr>
              <w:t>сбора и первичной об</w:t>
            </w:r>
            <w:r w:rsidRPr="00271E4B">
              <w:rPr>
                <w:rFonts w:eastAsia="Calibri"/>
                <w:lang w:eastAsia="en-US"/>
              </w:rPr>
              <w:t>работки информ</w:t>
            </w:r>
            <w:r w:rsidRPr="00271E4B">
              <w:rPr>
                <w:rFonts w:eastAsia="Calibri"/>
                <w:lang w:eastAsia="en-US"/>
              </w:rPr>
              <w:t>а</w:t>
            </w:r>
            <w:r w:rsidRPr="00271E4B">
              <w:rPr>
                <w:rFonts w:eastAsia="Calibri"/>
                <w:lang w:eastAsia="en-US"/>
              </w:rPr>
              <w:t xml:space="preserve">ции, </w:t>
            </w:r>
            <w:r w:rsidRPr="00271E4B">
              <w:t>необходимой для расчета экономических и с</w:t>
            </w:r>
            <w:r w:rsidRPr="00271E4B">
              <w:t>о</w:t>
            </w:r>
            <w:r w:rsidRPr="00271E4B">
              <w:t>циально-экономических показателей, характеризу</w:t>
            </w:r>
            <w:r w:rsidRPr="00271E4B">
              <w:t>ю</w:t>
            </w:r>
            <w:r w:rsidRPr="00271E4B">
              <w:t>щих деятельность хозяйствующих субъектов</w:t>
            </w:r>
            <w:r w:rsidR="00793F01" w:rsidRPr="00271E4B">
              <w:rPr>
                <w:rFonts w:eastAsia="Calibri"/>
                <w:lang w:eastAsia="en-US"/>
              </w:rPr>
              <w:t>;</w:t>
            </w:r>
          </w:p>
          <w:p w:rsidR="00793F01" w:rsidRPr="00AC0272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 xml:space="preserve">- </w:t>
            </w:r>
            <w:r w:rsidR="000241A1" w:rsidRPr="00271E4B">
              <w:rPr>
                <w:rFonts w:eastAsia="Calibri"/>
                <w:lang w:eastAsia="en-US"/>
              </w:rPr>
              <w:t>навыками обобщения и формализации информации</w:t>
            </w:r>
            <w:r w:rsidRPr="00271E4B">
              <w:rPr>
                <w:rFonts w:eastAsia="Calibri"/>
                <w:lang w:eastAsia="en-US"/>
              </w:rPr>
              <w:t xml:space="preserve">, </w:t>
            </w:r>
            <w:r w:rsidRPr="00271E4B">
              <w:t>необходимой для расчета экономических и социал</w:t>
            </w:r>
            <w:r w:rsidRPr="00271E4B">
              <w:t>ь</w:t>
            </w:r>
            <w:r w:rsidRPr="00271E4B">
              <w:t>но-экономических показателей, характеризующих деятельность хозяйствующих субъектов</w:t>
            </w:r>
            <w:r w:rsidRPr="00271E4B">
              <w:rPr>
                <w:rFonts w:eastAsia="Calibri"/>
                <w:lang w:eastAsia="en-US"/>
              </w:rPr>
              <w:t>;</w:t>
            </w:r>
          </w:p>
        </w:tc>
      </w:tr>
      <w:tr w:rsidR="00DD2586" w:rsidRPr="00793E1B" w:rsidTr="00AC0272">
        <w:tc>
          <w:tcPr>
            <w:tcW w:w="2941" w:type="dxa"/>
          </w:tcPr>
          <w:p w:rsidR="00DD2586" w:rsidRPr="00DD2586" w:rsidRDefault="00AC0272" w:rsidP="00DD2586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rPr>
                <w:bCs/>
                <w:color w:val="000000"/>
              </w:rPr>
              <w:t>Способность</w:t>
            </w:r>
            <w:r w:rsidR="00E34A4E">
              <w:rPr>
                <w:bCs/>
                <w:color w:val="000000"/>
              </w:rPr>
              <w:t>ю</w:t>
            </w:r>
            <w:r w:rsidR="00DD2586" w:rsidRPr="00DD2586">
              <w:rPr>
                <w:bCs/>
                <w:color w:val="000000"/>
              </w:rPr>
              <w:t xml:space="preserve"> на основе тип</w:t>
            </w:r>
            <w:r w:rsidR="00DD2586" w:rsidRPr="00DD2586">
              <w:rPr>
                <w:bCs/>
                <w:color w:val="000000"/>
              </w:rPr>
              <w:t>о</w:t>
            </w:r>
            <w:r w:rsidR="00DD2586" w:rsidRPr="00DD2586">
              <w:rPr>
                <w:bCs/>
                <w:color w:val="000000"/>
              </w:rPr>
              <w:t>вых методик и действующей нормативно-правовой базы рассчитать экономические и социально-экономические п</w:t>
            </w:r>
            <w:r w:rsidR="00DD2586" w:rsidRPr="00DD2586">
              <w:rPr>
                <w:bCs/>
                <w:color w:val="000000"/>
              </w:rPr>
              <w:t>о</w:t>
            </w:r>
            <w:r w:rsidR="00DD2586" w:rsidRPr="00DD2586">
              <w:rPr>
                <w:bCs/>
                <w:color w:val="000000"/>
              </w:rPr>
              <w:t>казатели, характеризующие деятельность хозяйствующих субъектов</w:t>
            </w:r>
          </w:p>
        </w:tc>
        <w:tc>
          <w:tcPr>
            <w:tcW w:w="1595" w:type="dxa"/>
          </w:tcPr>
          <w:p w:rsidR="00DD2586" w:rsidRPr="00793033" w:rsidRDefault="00DD2586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820" w:type="dxa"/>
          </w:tcPr>
          <w:p w:rsidR="00DD2586" w:rsidRPr="00AC0272" w:rsidRDefault="00194C76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94C76" w:rsidRPr="00AC0272" w:rsidRDefault="00194C76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типовые методики для расчета экономических и социально-экономических показателей, характер</w:t>
            </w:r>
            <w:r w:rsidRPr="00AC0272">
              <w:rPr>
                <w:bCs/>
                <w:color w:val="000000"/>
              </w:rPr>
              <w:t>и</w:t>
            </w:r>
            <w:r w:rsidRPr="00AC0272">
              <w:rPr>
                <w:bCs/>
                <w:color w:val="000000"/>
              </w:rPr>
              <w:t>зующих деятельность хозяйствующих субъектов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действующую нормативно-правовую базу для ра</w:t>
            </w:r>
            <w:r w:rsidRPr="00AC0272">
              <w:rPr>
                <w:bCs/>
                <w:color w:val="000000"/>
              </w:rPr>
              <w:t>с</w:t>
            </w:r>
            <w:r w:rsidRPr="00AC0272">
              <w:rPr>
                <w:bCs/>
                <w:color w:val="000000"/>
              </w:rPr>
              <w:t>чета экономических и социально-экономических п</w:t>
            </w:r>
            <w:r w:rsidRPr="00AC0272">
              <w:rPr>
                <w:bCs/>
                <w:color w:val="000000"/>
              </w:rPr>
              <w:t>о</w:t>
            </w:r>
            <w:r w:rsidRPr="00AC0272">
              <w:rPr>
                <w:bCs/>
                <w:color w:val="000000"/>
              </w:rPr>
              <w:t>казателей, характеризующих деятельность хозяйс</w:t>
            </w:r>
            <w:r w:rsidRPr="00AC0272">
              <w:rPr>
                <w:bCs/>
                <w:color w:val="000000"/>
              </w:rPr>
              <w:t>т</w:t>
            </w:r>
            <w:r w:rsidRPr="00AC0272">
              <w:rPr>
                <w:bCs/>
                <w:color w:val="000000"/>
              </w:rPr>
              <w:t>вующих субъектов</w:t>
            </w:r>
          </w:p>
          <w:p w:rsidR="00194C76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FE3638" w:rsidRPr="00AC0272" w:rsidRDefault="00271E4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основе типовых методик </w:t>
            </w:r>
            <w:r w:rsidR="00FE3638" w:rsidRPr="00AC0272">
              <w:rPr>
                <w:bCs/>
                <w:color w:val="000000"/>
              </w:rPr>
              <w:t>рассчитать экономич</w:t>
            </w:r>
            <w:r w:rsidR="00FE3638" w:rsidRPr="00AC0272">
              <w:rPr>
                <w:bCs/>
                <w:color w:val="000000"/>
              </w:rPr>
              <w:t>е</w:t>
            </w:r>
            <w:r w:rsidR="00FE3638" w:rsidRPr="00AC0272">
              <w:rPr>
                <w:bCs/>
                <w:color w:val="000000"/>
              </w:rPr>
              <w:t>ские и социально-экономические показатели, хара</w:t>
            </w:r>
            <w:r w:rsidR="00FE3638" w:rsidRPr="00AC0272">
              <w:rPr>
                <w:bCs/>
                <w:color w:val="000000"/>
              </w:rPr>
              <w:t>к</w:t>
            </w:r>
            <w:r w:rsidR="00FE3638" w:rsidRPr="00AC0272">
              <w:rPr>
                <w:bCs/>
                <w:color w:val="000000"/>
              </w:rPr>
              <w:t>теризующие деятельность хозяйствующих субъектов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на основе  действующей нормативно-правовой базы рассчитать экономические и социально-экономические показатели, характеризующие де</w:t>
            </w:r>
            <w:r w:rsidRPr="00AC0272">
              <w:rPr>
                <w:bCs/>
                <w:color w:val="000000"/>
              </w:rPr>
              <w:t>я</w:t>
            </w:r>
            <w:r w:rsidRPr="00AC0272">
              <w:rPr>
                <w:bCs/>
                <w:color w:val="000000"/>
              </w:rPr>
              <w:t>тельность хозяйствующих субъектов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AC0272">
              <w:rPr>
                <w:bCs/>
                <w:i/>
                <w:color w:val="000000"/>
              </w:rPr>
              <w:t>Владеть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способностью на основе типовых методик рассч</w:t>
            </w:r>
            <w:r w:rsidRPr="00AC0272">
              <w:rPr>
                <w:bCs/>
                <w:color w:val="000000"/>
              </w:rPr>
              <w:t>и</w:t>
            </w:r>
            <w:r w:rsidRPr="00AC0272">
              <w:rPr>
                <w:bCs/>
                <w:color w:val="000000"/>
              </w:rPr>
              <w:t>тать экономические и социально-экономические п</w:t>
            </w:r>
            <w:r w:rsidRPr="00AC0272">
              <w:rPr>
                <w:bCs/>
                <w:color w:val="000000"/>
              </w:rPr>
              <w:t>о</w:t>
            </w:r>
            <w:r w:rsidRPr="00AC0272">
              <w:rPr>
                <w:bCs/>
                <w:color w:val="000000"/>
              </w:rPr>
              <w:t>казатели, характеризующие деятельность хозяйс</w:t>
            </w:r>
            <w:r w:rsidRPr="00AC0272">
              <w:rPr>
                <w:bCs/>
                <w:color w:val="000000"/>
              </w:rPr>
              <w:t>т</w:t>
            </w:r>
            <w:r w:rsidRPr="00AC0272">
              <w:rPr>
                <w:bCs/>
                <w:color w:val="000000"/>
              </w:rPr>
              <w:t>вующих субъектов</w:t>
            </w:r>
          </w:p>
          <w:p w:rsidR="008474FB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-способностью на основе действующей нормативно-правовой базы рассчитать экономические и социал</w:t>
            </w:r>
            <w:r w:rsidRPr="00AC0272">
              <w:rPr>
                <w:bCs/>
                <w:color w:val="000000"/>
              </w:rPr>
              <w:t>ь</w:t>
            </w:r>
            <w:r w:rsidRPr="00AC0272">
              <w:rPr>
                <w:bCs/>
                <w:color w:val="000000"/>
              </w:rPr>
              <w:t>но-экономические показатели, характеризующие деятельность хозяйствующих субъектов</w:t>
            </w:r>
          </w:p>
        </w:tc>
      </w:tr>
      <w:tr w:rsidR="00DD2586" w:rsidRPr="00793E1B" w:rsidTr="00AC0272">
        <w:tc>
          <w:tcPr>
            <w:tcW w:w="2941" w:type="dxa"/>
          </w:tcPr>
          <w:p w:rsidR="008474FB" w:rsidRDefault="00AC0272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Способность</w:t>
            </w:r>
            <w:r w:rsidR="00E34A4E">
              <w:rPr>
                <w:bCs/>
                <w:color w:val="000000"/>
              </w:rPr>
              <w:t>ю</w:t>
            </w:r>
            <w:r w:rsidR="008D4A38" w:rsidRPr="008D4A38">
              <w:rPr>
                <w:bCs/>
                <w:color w:val="000000"/>
              </w:rPr>
              <w:t xml:space="preserve"> выполнять н</w:t>
            </w:r>
            <w:r w:rsidR="008D4A38" w:rsidRPr="008D4A38">
              <w:rPr>
                <w:bCs/>
                <w:color w:val="000000"/>
              </w:rPr>
              <w:t>е</w:t>
            </w:r>
            <w:r w:rsidR="008D4A38" w:rsidRPr="008D4A38">
              <w:rPr>
                <w:bCs/>
                <w:color w:val="000000"/>
              </w:rPr>
              <w:t xml:space="preserve">обходимые для составления </w:t>
            </w:r>
            <w:r w:rsidR="008D4A38" w:rsidRPr="008D4A38">
              <w:rPr>
                <w:bCs/>
                <w:color w:val="000000"/>
              </w:rPr>
              <w:lastRenderedPageBreak/>
              <w:t>экономических разделов пл</w:t>
            </w:r>
            <w:r w:rsidR="008D4A38" w:rsidRPr="008D4A38">
              <w:rPr>
                <w:bCs/>
                <w:color w:val="000000"/>
              </w:rPr>
              <w:t>а</w:t>
            </w:r>
            <w:r w:rsidR="008D4A38" w:rsidRPr="008D4A38">
              <w:rPr>
                <w:bCs/>
                <w:color w:val="000000"/>
              </w:rPr>
              <w:t>нов расчеты, обосновывать их и представлять результаты р</w:t>
            </w:r>
            <w:r w:rsidR="008D4A38" w:rsidRPr="008D4A38">
              <w:rPr>
                <w:bCs/>
                <w:color w:val="000000"/>
              </w:rPr>
              <w:t>а</w:t>
            </w:r>
            <w:r w:rsidR="008D4A38" w:rsidRPr="008D4A38">
              <w:rPr>
                <w:bCs/>
                <w:color w:val="000000"/>
              </w:rPr>
              <w:t>боты в соответствии с прин</w:t>
            </w:r>
            <w:r w:rsidR="008D4A38" w:rsidRPr="008D4A38">
              <w:rPr>
                <w:bCs/>
                <w:color w:val="000000"/>
              </w:rPr>
              <w:t>я</w:t>
            </w:r>
            <w:r w:rsidR="008D4A38" w:rsidRPr="008D4A38">
              <w:rPr>
                <w:bCs/>
                <w:color w:val="000000"/>
              </w:rPr>
              <w:t>тыми в</w:t>
            </w:r>
            <w:r>
              <w:rPr>
                <w:bCs/>
                <w:color w:val="000000"/>
              </w:rPr>
              <w:t xml:space="preserve"> </w:t>
            </w:r>
            <w:r w:rsidRPr="008D4A38">
              <w:rPr>
                <w:bCs/>
                <w:color w:val="000000"/>
              </w:rPr>
              <w:t>организации станда</w:t>
            </w:r>
            <w:r w:rsidRPr="008D4A38">
              <w:rPr>
                <w:bCs/>
                <w:color w:val="000000"/>
              </w:rPr>
              <w:t>р</w:t>
            </w:r>
            <w:r w:rsidRPr="008D4A38">
              <w:rPr>
                <w:bCs/>
                <w:color w:val="000000"/>
              </w:rPr>
              <w:t>тами</w:t>
            </w:r>
          </w:p>
          <w:p w:rsidR="008474FB" w:rsidRDefault="008474FB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</w:p>
          <w:p w:rsidR="00DD2586" w:rsidRDefault="008D4A38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 w:rsidRPr="008D4A38">
              <w:rPr>
                <w:bCs/>
                <w:color w:val="000000"/>
              </w:rPr>
              <w:t xml:space="preserve"> </w:t>
            </w:r>
          </w:p>
          <w:p w:rsidR="008474FB" w:rsidRPr="008D4A38" w:rsidRDefault="008474FB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95" w:type="dxa"/>
          </w:tcPr>
          <w:p w:rsidR="00DD2586" w:rsidRPr="00793033" w:rsidRDefault="00DD2586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820" w:type="dxa"/>
          </w:tcPr>
          <w:p w:rsidR="00DD2586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color w:val="000000"/>
                <w:lang w:eastAsia="en-US"/>
              </w:rPr>
              <w:t xml:space="preserve">-принятые в организации стандарты для </w:t>
            </w:r>
            <w:r w:rsidRPr="00AC0272">
              <w:rPr>
                <w:bCs/>
                <w:color w:val="000000"/>
              </w:rPr>
              <w:t xml:space="preserve">составления </w:t>
            </w:r>
            <w:r w:rsidRPr="00AC0272">
              <w:rPr>
                <w:bCs/>
                <w:color w:val="000000"/>
              </w:rPr>
              <w:lastRenderedPageBreak/>
              <w:t>экономических разделов планов, обоснования их и представления результатов работы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rFonts w:eastAsia="Calibri"/>
                <w:color w:val="000000"/>
                <w:lang w:eastAsia="en-US"/>
              </w:rPr>
              <w:t xml:space="preserve">-методы расчетов </w:t>
            </w:r>
            <w:r w:rsidRPr="00AC0272">
              <w:rPr>
                <w:bCs/>
                <w:color w:val="000000"/>
              </w:rPr>
              <w:t>необходимые для составления эк</w:t>
            </w:r>
            <w:r w:rsidRPr="00AC0272">
              <w:rPr>
                <w:bCs/>
                <w:color w:val="000000"/>
              </w:rPr>
              <w:t>о</w:t>
            </w:r>
            <w:r w:rsidRPr="00AC0272">
              <w:rPr>
                <w:bCs/>
                <w:color w:val="000000"/>
              </w:rPr>
              <w:t>номических разделов планов, обоснования их и представления результатов работы в соответствии с принятыми в организации стандартами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AC0272">
              <w:rPr>
                <w:bCs/>
                <w:i/>
                <w:color w:val="000000"/>
              </w:rPr>
              <w:t>Уметь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 xml:space="preserve">-применять 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принятые в организации стандарты для </w:t>
            </w:r>
            <w:r w:rsidRPr="00AC0272">
              <w:rPr>
                <w:bCs/>
                <w:color w:val="000000"/>
              </w:rPr>
              <w:t>составления экономических разделов планов, обо</w:t>
            </w:r>
            <w:r w:rsidRPr="00AC0272">
              <w:rPr>
                <w:bCs/>
                <w:color w:val="000000"/>
              </w:rPr>
              <w:t>с</w:t>
            </w:r>
            <w:r w:rsidRPr="00AC0272">
              <w:rPr>
                <w:bCs/>
                <w:color w:val="000000"/>
              </w:rPr>
              <w:t>нования их и представления результатов работы</w:t>
            </w:r>
          </w:p>
          <w:p w:rsidR="00E31684" w:rsidRPr="00AC0272" w:rsidRDefault="00271E4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производить расчеты, </w:t>
            </w:r>
            <w:r w:rsidR="00E31684" w:rsidRPr="00AC0272">
              <w:rPr>
                <w:bCs/>
                <w:color w:val="000000"/>
              </w:rPr>
              <w:t>необходимые для составл</w:t>
            </w:r>
            <w:r w:rsidR="00E31684" w:rsidRPr="00AC0272">
              <w:rPr>
                <w:bCs/>
                <w:color w:val="000000"/>
              </w:rPr>
              <w:t>е</w:t>
            </w:r>
            <w:r w:rsidR="00E31684" w:rsidRPr="00AC0272">
              <w:rPr>
                <w:bCs/>
                <w:color w:val="000000"/>
              </w:rPr>
              <w:t>ния экономических разделов планов, обосновать их и представлять результаты работы в соответствии с принятыми в организации стандартами</w:t>
            </w:r>
          </w:p>
          <w:p w:rsidR="00E31684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AC0272">
              <w:rPr>
                <w:bCs/>
                <w:i/>
                <w:color w:val="000000"/>
              </w:rPr>
              <w:t>Владеть</w:t>
            </w:r>
          </w:p>
          <w:p w:rsidR="008474FB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теоретическими знаниями о принятых в организ</w:t>
            </w:r>
            <w:r w:rsidRPr="00AC0272">
              <w:rPr>
                <w:bCs/>
                <w:color w:val="000000"/>
              </w:rPr>
              <w:t>а</w:t>
            </w:r>
            <w:r w:rsidRPr="00AC0272">
              <w:rPr>
                <w:bCs/>
                <w:color w:val="000000"/>
              </w:rPr>
              <w:t xml:space="preserve">ции стандартах 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для </w:t>
            </w:r>
            <w:r w:rsidRPr="00AC0272">
              <w:rPr>
                <w:bCs/>
                <w:color w:val="000000"/>
              </w:rPr>
              <w:t>составления экономических ра</w:t>
            </w:r>
            <w:r w:rsidRPr="00AC0272">
              <w:rPr>
                <w:bCs/>
                <w:color w:val="000000"/>
              </w:rPr>
              <w:t>з</w:t>
            </w:r>
            <w:r w:rsidRPr="00AC0272">
              <w:rPr>
                <w:bCs/>
                <w:color w:val="000000"/>
              </w:rPr>
              <w:t>делов планов, обоснования их и представления р</w:t>
            </w:r>
            <w:r w:rsidRPr="00AC0272">
              <w:rPr>
                <w:bCs/>
                <w:color w:val="000000"/>
              </w:rPr>
              <w:t>е</w:t>
            </w:r>
            <w:r w:rsidRPr="00AC0272">
              <w:rPr>
                <w:bCs/>
                <w:color w:val="000000"/>
              </w:rPr>
              <w:t>зультатов работы</w:t>
            </w:r>
          </w:p>
          <w:p w:rsidR="008474FB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bCs/>
                <w:color w:val="000000"/>
              </w:rPr>
              <w:t>-способностью выполнять необходимые для соста</w:t>
            </w:r>
            <w:r w:rsidRPr="00AC0272">
              <w:rPr>
                <w:bCs/>
                <w:color w:val="000000"/>
              </w:rPr>
              <w:t>в</w:t>
            </w:r>
            <w:r w:rsidRPr="00AC0272">
              <w:rPr>
                <w:bCs/>
                <w:color w:val="000000"/>
              </w:rPr>
              <w:t>ления экономических разделов планов расчеты, обосновывать их и представлять результаты работы</w:t>
            </w:r>
          </w:p>
        </w:tc>
      </w:tr>
      <w:tr w:rsidR="00DD2586" w:rsidRPr="00793E1B" w:rsidTr="00AC0272">
        <w:tc>
          <w:tcPr>
            <w:tcW w:w="2941" w:type="dxa"/>
          </w:tcPr>
          <w:p w:rsidR="00DD2586" w:rsidRDefault="00AC0272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lastRenderedPageBreak/>
              <w:t>Способность</w:t>
            </w:r>
            <w:r w:rsidR="00E34A4E">
              <w:t>ю</w:t>
            </w:r>
            <w:r w:rsidR="008D4A38" w:rsidRPr="008D4A38">
              <w:t xml:space="preserve"> на основе оп</w:t>
            </w:r>
            <w:r w:rsidR="008D4A38" w:rsidRPr="008D4A38">
              <w:t>и</w:t>
            </w:r>
            <w:r w:rsidR="008D4A38" w:rsidRPr="008D4A38">
              <w:t xml:space="preserve">сания </w:t>
            </w:r>
            <w:proofErr w:type="gramStart"/>
            <w:r w:rsidR="008D4A38" w:rsidRPr="008D4A38">
              <w:t>экономических проце</w:t>
            </w:r>
            <w:r w:rsidR="008D4A38" w:rsidRPr="008D4A38">
              <w:t>с</w:t>
            </w:r>
            <w:r w:rsidR="008D4A38" w:rsidRPr="008D4A38">
              <w:t>сов</w:t>
            </w:r>
            <w:proofErr w:type="gramEnd"/>
            <w:r w:rsidR="008D4A38" w:rsidRPr="008D4A38">
              <w:t xml:space="preserve"> и явлений строить ста</w:t>
            </w:r>
            <w:r w:rsidR="008D4A38" w:rsidRPr="008D4A38">
              <w:t>н</w:t>
            </w:r>
            <w:r w:rsidR="008D4A38" w:rsidRPr="008D4A38">
              <w:t>дартные теоретические и эк</w:t>
            </w:r>
            <w:r w:rsidR="008D4A38" w:rsidRPr="008D4A38">
              <w:t>о</w:t>
            </w:r>
            <w:r w:rsidR="008D4A38" w:rsidRPr="008D4A38">
              <w:t>нометрические модели, анал</w:t>
            </w:r>
            <w:r w:rsidR="008D4A38" w:rsidRPr="008D4A38">
              <w:t>и</w:t>
            </w:r>
            <w:r w:rsidR="008D4A38" w:rsidRPr="008D4A38">
              <w:t>зировать и содержательно и</w:t>
            </w:r>
            <w:r w:rsidR="008D4A38" w:rsidRPr="008D4A38">
              <w:t>н</w:t>
            </w:r>
            <w:r w:rsidR="008D4A38" w:rsidRPr="008D4A38">
              <w:t>терпретировать полученные результаты</w:t>
            </w:r>
          </w:p>
        </w:tc>
        <w:tc>
          <w:tcPr>
            <w:tcW w:w="1595" w:type="dxa"/>
          </w:tcPr>
          <w:p w:rsidR="00DD2586" w:rsidRPr="00793033" w:rsidRDefault="00DD2586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820" w:type="dxa"/>
          </w:tcPr>
          <w:p w:rsidR="00DD2586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E31684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rFonts w:eastAsia="Calibri"/>
                <w:color w:val="000000"/>
                <w:lang w:eastAsia="en-US"/>
              </w:rPr>
              <w:t xml:space="preserve">- </w:t>
            </w:r>
            <w:r w:rsidR="006C751A" w:rsidRPr="00AC0272">
              <w:rPr>
                <w:rFonts w:eastAsia="Calibri"/>
                <w:color w:val="000000"/>
                <w:lang w:eastAsia="en-US"/>
              </w:rPr>
              <w:t>м</w:t>
            </w:r>
            <w:r w:rsidRPr="00AC0272">
              <w:rPr>
                <w:rFonts w:eastAsia="Calibri"/>
                <w:color w:val="000000"/>
                <w:lang w:eastAsia="en-US"/>
              </w:rPr>
              <w:t>етоды</w:t>
            </w: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AC0272">
              <w:t xml:space="preserve">описания </w:t>
            </w:r>
            <w:proofErr w:type="gramStart"/>
            <w:r w:rsidRPr="00AC0272">
              <w:t>экономических процессов</w:t>
            </w:r>
            <w:proofErr w:type="gramEnd"/>
            <w:r w:rsidRPr="00AC0272">
              <w:t xml:space="preserve"> и явл</w:t>
            </w:r>
            <w:r w:rsidRPr="00AC0272">
              <w:t>е</w:t>
            </w:r>
            <w:r w:rsidRPr="00AC0272">
              <w:t>ний</w:t>
            </w:r>
            <w:r w:rsidR="006C751A" w:rsidRPr="00AC0272">
              <w:t>, построения стандартных теоретических и эк</w:t>
            </w:r>
            <w:r w:rsidR="006C751A" w:rsidRPr="00AC0272">
              <w:t>о</w:t>
            </w:r>
            <w:r w:rsidR="006C751A" w:rsidRPr="00AC0272">
              <w:t>нометрических моделей,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 методику анализа и интерпретации полученных результатов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Уметь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 xml:space="preserve">-на основе описания </w:t>
            </w:r>
            <w:proofErr w:type="gramStart"/>
            <w:r w:rsidRPr="00AC0272">
              <w:t>экономических процессов</w:t>
            </w:r>
            <w:proofErr w:type="gramEnd"/>
            <w:r w:rsidRPr="00AC0272">
              <w:t xml:space="preserve"> и я</w:t>
            </w:r>
            <w:r w:rsidRPr="00AC0272">
              <w:t>в</w:t>
            </w:r>
            <w:r w:rsidRPr="00AC0272">
              <w:t>лений строить стандартные теоретические и экон</w:t>
            </w:r>
            <w:r w:rsidRPr="00AC0272">
              <w:t>о</w:t>
            </w:r>
            <w:r w:rsidRPr="00AC0272">
              <w:t>метрические модели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-анализировать и содержательно интерпретировать полученные результаты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Владеть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 xml:space="preserve">-способностью на основе описания </w:t>
            </w:r>
            <w:proofErr w:type="gramStart"/>
            <w:r w:rsidRPr="00AC0272">
              <w:t>экономических процессов</w:t>
            </w:r>
            <w:proofErr w:type="gramEnd"/>
            <w:r w:rsidRPr="00AC0272">
              <w:t xml:space="preserve"> и явлений строить стандартные теорет</w:t>
            </w:r>
            <w:r w:rsidRPr="00AC0272">
              <w:t>и</w:t>
            </w:r>
            <w:r w:rsidRPr="00AC0272">
              <w:t>ческие и эконометрические модели</w:t>
            </w:r>
          </w:p>
          <w:p w:rsidR="00E31684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t>-способностью</w:t>
            </w:r>
            <w:r w:rsidRPr="00AC0272">
              <w:rPr>
                <w:i/>
              </w:rPr>
              <w:t xml:space="preserve"> </w:t>
            </w:r>
            <w:r w:rsidRPr="00AC0272">
              <w:t>анализировать и содержательно и</w:t>
            </w:r>
            <w:r w:rsidRPr="00AC0272">
              <w:t>н</w:t>
            </w:r>
            <w:r w:rsidRPr="00AC0272">
              <w:t>терпретировать полученные результаты</w:t>
            </w:r>
          </w:p>
        </w:tc>
      </w:tr>
      <w:tr w:rsidR="00793F01" w:rsidRPr="00793E1B" w:rsidTr="00AC0272">
        <w:tc>
          <w:tcPr>
            <w:tcW w:w="2941" w:type="dxa"/>
          </w:tcPr>
          <w:p w:rsidR="00793F01" w:rsidRPr="0016083D" w:rsidRDefault="00AC0272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E34A4E">
              <w:t>ю</w:t>
            </w:r>
            <w:r w:rsidR="00793033">
              <w:t xml:space="preserve"> анализировать и интерпретировать данные от</w:t>
            </w:r>
            <w:r w:rsidR="00793033">
              <w:t>е</w:t>
            </w:r>
            <w:r w:rsidR="00793033">
              <w:t>чественной и зарубежной ст</w:t>
            </w:r>
            <w:r w:rsidR="00793033">
              <w:t>а</w:t>
            </w:r>
            <w:r w:rsidR="00793033">
              <w:t>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</w:tcPr>
          <w:p w:rsidR="00793F01" w:rsidRPr="00793033" w:rsidRDefault="00793F01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</w:tcPr>
          <w:p w:rsidR="00793F01" w:rsidRPr="00AC0272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6A2DE4" w:rsidRPr="00AC0272" w:rsidRDefault="00257D00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>новейшие тенденции и направления для оценки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 xml:space="preserve">данных отечественной и зарубежной статистики о социально-экономических процессах и явлениях, </w:t>
            </w:r>
          </w:p>
          <w:p w:rsidR="009F051F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bCs/>
                <w:color w:val="000000"/>
              </w:rPr>
              <w:t xml:space="preserve">- методы </w:t>
            </w:r>
            <w:r w:rsidR="009F051F" w:rsidRPr="00AC0272">
              <w:rPr>
                <w:bCs/>
                <w:color w:val="000000"/>
              </w:rPr>
              <w:t>вы</w:t>
            </w:r>
            <w:r w:rsidRPr="00AC0272">
              <w:rPr>
                <w:bCs/>
                <w:color w:val="000000"/>
              </w:rPr>
              <w:t>явления тенденций изменений</w:t>
            </w:r>
            <w:r w:rsidR="009F051F" w:rsidRPr="00AC0272">
              <w:rPr>
                <w:bCs/>
                <w:color w:val="000000"/>
              </w:rPr>
              <w:t xml:space="preserve"> социал</w:t>
            </w:r>
            <w:r w:rsidR="009F051F" w:rsidRPr="00AC0272">
              <w:rPr>
                <w:bCs/>
                <w:color w:val="000000"/>
              </w:rPr>
              <w:t>ь</w:t>
            </w:r>
            <w:r w:rsidR="009F051F" w:rsidRPr="00AC0272">
              <w:rPr>
                <w:bCs/>
                <w:color w:val="000000"/>
              </w:rPr>
              <w:t>но-экономических показателей</w:t>
            </w:r>
          </w:p>
          <w:p w:rsidR="00793F01" w:rsidRPr="00AC0272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AC0272" w:rsidRDefault="00257D00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</w:t>
            </w:r>
            <w:r w:rsidR="009F051F" w:rsidRPr="00AC0272">
              <w:rPr>
                <w:bCs/>
                <w:color w:val="000000"/>
              </w:rPr>
              <w:t>интерпретировать данные отечественной и зарубе</w:t>
            </w:r>
            <w:r w:rsidR="009F051F" w:rsidRPr="00AC0272">
              <w:rPr>
                <w:bCs/>
                <w:color w:val="000000"/>
              </w:rPr>
              <w:t>ж</w:t>
            </w:r>
            <w:r w:rsidR="009F051F" w:rsidRPr="00AC0272">
              <w:rPr>
                <w:bCs/>
                <w:color w:val="000000"/>
              </w:rPr>
              <w:t>ной статистики о социально-экономических проце</w:t>
            </w:r>
            <w:r w:rsidR="009F051F" w:rsidRPr="00AC0272">
              <w:rPr>
                <w:bCs/>
                <w:color w:val="000000"/>
              </w:rPr>
              <w:t>с</w:t>
            </w:r>
            <w:r w:rsidR="009F051F" w:rsidRPr="00AC0272">
              <w:rPr>
                <w:bCs/>
                <w:color w:val="000000"/>
              </w:rPr>
              <w:t>сах</w:t>
            </w:r>
          </w:p>
          <w:p w:rsidR="006A2DE4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793F01" w:rsidRPr="00AC0272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A2DE4" w:rsidRPr="00AC0272" w:rsidRDefault="00257D00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 xml:space="preserve">способностью использовать специализированные теоретические знания образовательных технологий и умения для организации научных исследований в области анализа и интерпретации </w:t>
            </w:r>
            <w:r w:rsidR="009F051F" w:rsidRPr="00AC0272">
              <w:rPr>
                <w:bCs/>
                <w:color w:val="000000"/>
              </w:rPr>
              <w:t>отечественных и зарубежных источников информации,</w:t>
            </w:r>
          </w:p>
          <w:p w:rsidR="0048300E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AC0272">
              <w:t>- способностью использовать специализированные практические знания</w:t>
            </w:r>
            <w:r w:rsidR="009F051F" w:rsidRPr="00AC0272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16083D" w:rsidRPr="00793E1B" w:rsidTr="00AC0272">
        <w:tc>
          <w:tcPr>
            <w:tcW w:w="2941" w:type="dxa"/>
          </w:tcPr>
          <w:p w:rsidR="0016083D" w:rsidRPr="0016083D" w:rsidRDefault="00AC0272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E34A4E">
              <w:t>ю</w:t>
            </w:r>
            <w:r w:rsidR="00793033" w:rsidRPr="000732E3">
              <w:t>, используя от</w:t>
            </w:r>
            <w:r w:rsidR="00793033" w:rsidRPr="000732E3">
              <w:t>е</w:t>
            </w:r>
            <w:r w:rsidR="00793033" w:rsidRPr="000732E3">
              <w:t>чественные и зарубежные и</w:t>
            </w:r>
            <w:r w:rsidR="00793033" w:rsidRPr="000732E3">
              <w:t>с</w:t>
            </w:r>
            <w:r w:rsidR="00793033" w:rsidRPr="000732E3">
              <w:lastRenderedPageBreak/>
              <w:t>точники информации, собрать необходимые данные, проан</w:t>
            </w:r>
            <w:r w:rsidR="00793033" w:rsidRPr="000732E3">
              <w:t>а</w:t>
            </w:r>
            <w:r w:rsidR="00793033" w:rsidRPr="000732E3">
              <w:t>лизировать их и подготовить информационный обзор и/или</w:t>
            </w:r>
            <w:r w:rsidR="00793033">
              <w:t xml:space="preserve"> аналитический отчет</w:t>
            </w:r>
          </w:p>
        </w:tc>
        <w:tc>
          <w:tcPr>
            <w:tcW w:w="1595" w:type="dxa"/>
          </w:tcPr>
          <w:p w:rsidR="0016083D" w:rsidRPr="00793033" w:rsidRDefault="0016083D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9F051F" w:rsidRPr="00AC0272" w:rsidRDefault="0016083D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6083D" w:rsidRPr="00AC0272" w:rsidRDefault="0000019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t>-</w:t>
            </w:r>
            <w:r w:rsidR="009F051F" w:rsidRPr="00AC0272">
              <w:t xml:space="preserve">новейшие тенденции и направления для подготовки </w:t>
            </w:r>
            <w:r w:rsidR="009F051F" w:rsidRPr="00AC0272">
              <w:lastRenderedPageBreak/>
              <w:t>аналитического отчета, используя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  <w:r w:rsidR="0016083D"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6A2DE4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-</w:t>
            </w:r>
            <w:r w:rsidR="00271E4B">
              <w:rPr>
                <w:rFonts w:eastAsia="Calibri"/>
                <w:color w:val="000000"/>
                <w:lang w:eastAsia="en-US"/>
              </w:rPr>
              <w:t xml:space="preserve">методы </w:t>
            </w:r>
            <w:r w:rsidRPr="00AC0272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BA30FC" w:rsidRPr="00AC0272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="00BA30FC" w:rsidRPr="00AC0272">
              <w:t>для подготовки аналитического отчета, используя</w:t>
            </w:r>
            <w:r w:rsidR="00BA30FC" w:rsidRPr="00AC0272">
              <w:rPr>
                <w:b/>
                <w:bCs/>
                <w:color w:val="000000"/>
              </w:rPr>
              <w:t xml:space="preserve"> </w:t>
            </w:r>
            <w:r w:rsidR="00BA30FC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  <w:r w:rsidR="00BA30FC"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16083D" w:rsidRPr="00AC0272" w:rsidRDefault="0016083D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AC0272" w:rsidRDefault="00000191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>ис</w:t>
            </w:r>
            <w:r w:rsidR="00271E4B">
              <w:t>пользовать полученные знания</w:t>
            </w:r>
            <w:r w:rsidR="009F051F" w:rsidRPr="00AC0272">
              <w:t xml:space="preserve"> для подготовки информационного обзора, используя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BA30FC" w:rsidRPr="00AC0272" w:rsidRDefault="00BA30FC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 xml:space="preserve">- </w:t>
            </w:r>
            <w:r w:rsidR="00271E4B">
              <w:t xml:space="preserve">использовать практические </w:t>
            </w:r>
            <w:r w:rsidRPr="00AC0272">
              <w:t>навыки для подготовки информационного обзора, используя</w:t>
            </w:r>
            <w:r w:rsidRPr="00AC0272">
              <w:rPr>
                <w:b/>
                <w:bCs/>
                <w:color w:val="000000"/>
              </w:rPr>
              <w:t xml:space="preserve"> </w:t>
            </w:r>
            <w:r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16083D" w:rsidRPr="00AC0272" w:rsidRDefault="0016083D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6083D" w:rsidRPr="00AC0272" w:rsidRDefault="00000191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>способностью использовать специализированные теоретические знания и умения для организации н</w:t>
            </w:r>
            <w:r w:rsidR="009F051F" w:rsidRPr="00AC0272">
              <w:t>а</w:t>
            </w:r>
            <w:r w:rsidR="009F051F" w:rsidRPr="00AC0272">
              <w:t>учных исследований и подготовки информационного обзора, используя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>отечественные и зарубежные и</w:t>
            </w:r>
            <w:r w:rsidR="009F051F" w:rsidRPr="00AC0272">
              <w:rPr>
                <w:bCs/>
                <w:color w:val="000000"/>
              </w:rPr>
              <w:t>с</w:t>
            </w:r>
            <w:r w:rsidR="009F051F" w:rsidRPr="00AC0272">
              <w:rPr>
                <w:bCs/>
                <w:color w:val="000000"/>
              </w:rPr>
              <w:t>точники информации</w:t>
            </w:r>
          </w:p>
          <w:p w:rsidR="00BA30FC" w:rsidRPr="00AC0272" w:rsidRDefault="00BA30FC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AC0272">
              <w:t>-способностью использовать специализированные практические умения для организации научных и</w:t>
            </w:r>
            <w:r w:rsidRPr="00AC0272">
              <w:t>с</w:t>
            </w:r>
            <w:r w:rsidRPr="00AC0272">
              <w:t>следований и подготовки информационного обзора, используя</w:t>
            </w:r>
            <w:r w:rsidRPr="00AC0272">
              <w:rPr>
                <w:b/>
                <w:bCs/>
                <w:color w:val="000000"/>
              </w:rPr>
              <w:t xml:space="preserve"> </w:t>
            </w:r>
            <w:r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</w:tc>
      </w:tr>
      <w:tr w:rsidR="0016083D" w:rsidRPr="00793E1B" w:rsidTr="00AC0272">
        <w:tc>
          <w:tcPr>
            <w:tcW w:w="2941" w:type="dxa"/>
          </w:tcPr>
          <w:p w:rsidR="0016083D" w:rsidRPr="008D4A38" w:rsidRDefault="00AC0272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</w:t>
            </w:r>
            <w:r w:rsidR="00E34A4E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8D4A38" w:rsidRPr="008D4A38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</w:tcPr>
          <w:p w:rsidR="0016083D" w:rsidRPr="00793033" w:rsidRDefault="0016083D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D258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</w:tcPr>
          <w:p w:rsidR="0016083D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i/>
                <w:lang w:eastAsia="en-US"/>
              </w:rPr>
              <w:t>Знать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-теоретические основы современных технических средств и информационных технологий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-способы применения современных технических средств и информационных технологий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i/>
                <w:lang w:eastAsia="en-US"/>
              </w:rPr>
              <w:t>Уметь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 использовать для решения аналитических задач современные технические средства и информацио</w:t>
            </w:r>
            <w:r w:rsidRPr="00AC0272">
              <w:rPr>
                <w:rFonts w:eastAsia="Calibri"/>
                <w:lang w:eastAsia="en-US"/>
              </w:rPr>
              <w:t>н</w:t>
            </w:r>
            <w:r w:rsidRPr="00AC0272">
              <w:rPr>
                <w:rFonts w:eastAsia="Calibri"/>
                <w:lang w:eastAsia="en-US"/>
              </w:rPr>
              <w:t>ные технологии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использовать для решения исследовательских задач современные технические средства и информацио</w:t>
            </w:r>
            <w:r w:rsidRPr="00AC0272">
              <w:rPr>
                <w:rFonts w:eastAsia="Calibri"/>
                <w:lang w:eastAsia="en-US"/>
              </w:rPr>
              <w:t>н</w:t>
            </w:r>
            <w:r w:rsidRPr="00AC0272">
              <w:rPr>
                <w:rFonts w:eastAsia="Calibri"/>
                <w:lang w:eastAsia="en-US"/>
              </w:rPr>
              <w:t>ные технологии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i/>
                <w:lang w:eastAsia="en-US"/>
              </w:rPr>
              <w:t>Владеть</w:t>
            </w:r>
          </w:p>
          <w:p w:rsidR="006C751A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-способностью использовать для решения аналит</w:t>
            </w:r>
            <w:r w:rsidRPr="00AC0272">
              <w:rPr>
                <w:rFonts w:eastAsia="Calibri"/>
                <w:lang w:eastAsia="en-US"/>
              </w:rPr>
              <w:t>и</w:t>
            </w:r>
            <w:r w:rsidRPr="00AC0272">
              <w:rPr>
                <w:rFonts w:eastAsia="Calibri"/>
                <w:lang w:eastAsia="en-US"/>
              </w:rPr>
              <w:t>ческих задач современные технические средства и информационные технологии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способностью использовать для решения исследов</w:t>
            </w:r>
            <w:r w:rsidRPr="00AC0272">
              <w:rPr>
                <w:rFonts w:eastAsia="Calibri"/>
                <w:lang w:eastAsia="en-US"/>
              </w:rPr>
              <w:t>а</w:t>
            </w:r>
            <w:r w:rsidRPr="00AC0272">
              <w:rPr>
                <w:rFonts w:eastAsia="Calibri"/>
                <w:lang w:eastAsia="en-US"/>
              </w:rPr>
              <w:t>тельских задач современные технические средства и информационные технологии</w:t>
            </w:r>
          </w:p>
        </w:tc>
      </w:tr>
      <w:tr w:rsidR="00793033" w:rsidRPr="00793E1B" w:rsidTr="00AC0272">
        <w:tc>
          <w:tcPr>
            <w:tcW w:w="2941" w:type="dxa"/>
          </w:tcPr>
          <w:p w:rsidR="00793033" w:rsidRDefault="00AC0272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t>С</w:t>
            </w:r>
            <w:r w:rsidR="006C4A62" w:rsidRPr="006C4A62">
              <w:t>пособностью отражать на счетах бухгалтерского учета результаты хозяйственной де</w:t>
            </w:r>
            <w:r w:rsidR="006C4A62" w:rsidRPr="006C4A62">
              <w:t>я</w:t>
            </w:r>
            <w:r w:rsidR="006C4A62" w:rsidRPr="006C4A62">
              <w:t>тельности за отчетный период, составлять формы бухгалте</w:t>
            </w:r>
            <w:r w:rsidR="006C4A62" w:rsidRPr="006C4A62">
              <w:t>р</w:t>
            </w:r>
            <w:r w:rsidR="006C4A62" w:rsidRPr="006C4A62">
              <w:t>ской и статистической отче</w:t>
            </w:r>
            <w:r w:rsidR="006C4A62" w:rsidRPr="006C4A62">
              <w:t>т</w:t>
            </w:r>
            <w:r w:rsidR="006C4A62" w:rsidRPr="006C4A62">
              <w:t>ности, налоговые декларации</w:t>
            </w:r>
          </w:p>
        </w:tc>
        <w:tc>
          <w:tcPr>
            <w:tcW w:w="1595" w:type="dxa"/>
          </w:tcPr>
          <w:p w:rsidR="00793033" w:rsidRPr="00793033" w:rsidRDefault="00793033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DD258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793033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rFonts w:eastAsia="Calibri"/>
                <w:color w:val="000000"/>
                <w:lang w:eastAsia="en-US"/>
              </w:rPr>
              <w:t>-теоретические основы</w:t>
            </w: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AC0272">
              <w:t>отражения на счетах бухга</w:t>
            </w:r>
            <w:r w:rsidRPr="00AC0272">
              <w:t>л</w:t>
            </w:r>
            <w:r w:rsidRPr="00AC0272">
              <w:t>терского учета результаты хозяйственной деятельн</w:t>
            </w:r>
            <w:r w:rsidRPr="00AC0272">
              <w:t>о</w:t>
            </w:r>
            <w:r w:rsidRPr="00AC0272">
              <w:t>сти за отчетный период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 методику составления форм бухгалтерской и стат</w:t>
            </w:r>
            <w:r w:rsidRPr="00AC0272">
              <w:t>и</w:t>
            </w:r>
            <w:r w:rsidRPr="00AC0272">
              <w:t>стической отчетности, налоговых деклараций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Уметь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i/>
              </w:rPr>
              <w:t>-</w:t>
            </w:r>
            <w:r w:rsidRPr="00AC0272">
              <w:t xml:space="preserve"> отражать на счетах бухгалтерского учета результ</w:t>
            </w:r>
            <w:r w:rsidRPr="00AC0272">
              <w:t>а</w:t>
            </w:r>
            <w:r w:rsidRPr="00AC0272">
              <w:t>ты хозяйственной деятельности за отчетный период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 составлять формы бухгалтерской и статистической отчетности, налоговые декларации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Владеть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-</w:t>
            </w:r>
            <w:r w:rsidRPr="00AC0272">
              <w:t xml:space="preserve"> способностью отражать на счетах бухгалтерского учета результаты хозяйственной деятельности за о</w:t>
            </w:r>
            <w:r w:rsidRPr="00AC0272">
              <w:t>т</w:t>
            </w:r>
            <w:r w:rsidRPr="00AC0272">
              <w:t>четный период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t>-способностью составлять формы бухгалтерской и статистической отчетности, налоговые декларации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AC02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645EDD" w:rsidRDefault="00645EDD" w:rsidP="00AC0272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AC027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lastRenderedPageBreak/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AC0272" w:rsidRPr="00AC0272">
        <w:rPr>
          <w:color w:val="000000"/>
          <w:sz w:val="24"/>
          <w:szCs w:val="24"/>
        </w:rPr>
        <w:t>Б</w:t>
      </w:r>
      <w:proofErr w:type="gramStart"/>
      <w:r w:rsidR="00AC0272" w:rsidRPr="00AC0272">
        <w:rPr>
          <w:color w:val="000000"/>
          <w:sz w:val="24"/>
          <w:szCs w:val="24"/>
        </w:rPr>
        <w:t>2</w:t>
      </w:r>
      <w:proofErr w:type="gramEnd"/>
      <w:r w:rsidR="00AC0272" w:rsidRPr="00AC0272">
        <w:rPr>
          <w:color w:val="000000"/>
          <w:sz w:val="24"/>
          <w:szCs w:val="24"/>
        </w:rPr>
        <w:t>.В.01(У)</w:t>
      </w:r>
      <w:r w:rsidR="006C11E6" w:rsidRPr="00C05B25">
        <w:rPr>
          <w:sz w:val="24"/>
          <w:szCs w:val="24"/>
        </w:rPr>
        <w:t xml:space="preserve"> </w:t>
      </w:r>
      <w:r w:rsidR="00753C8D">
        <w:rPr>
          <w:b/>
          <w:sz w:val="24"/>
          <w:szCs w:val="24"/>
        </w:rPr>
        <w:t>Учеб</w:t>
      </w:r>
      <w:r w:rsidR="006C11E6" w:rsidRPr="00C05B25">
        <w:rPr>
          <w:b/>
          <w:sz w:val="24"/>
          <w:szCs w:val="24"/>
        </w:rPr>
        <w:t>ная практика (</w:t>
      </w:r>
      <w:r w:rsidR="00753C8D" w:rsidRPr="00753C8D">
        <w:rPr>
          <w:b/>
          <w:sz w:val="24"/>
          <w:szCs w:val="24"/>
        </w:rPr>
        <w:t>практика по получению первичных про</w:t>
      </w:r>
      <w:r w:rsidR="00753C8D">
        <w:rPr>
          <w:b/>
          <w:sz w:val="24"/>
          <w:szCs w:val="24"/>
        </w:rPr>
        <w:t>фессиональных умений и навыков</w:t>
      </w:r>
      <w:r w:rsidR="00753C8D" w:rsidRPr="00753C8D">
        <w:rPr>
          <w:b/>
          <w:sz w:val="24"/>
          <w:szCs w:val="24"/>
        </w:rPr>
        <w:t>, в том числе первичных умений и навыков научно-исследовательской</w:t>
      </w:r>
      <w:r w:rsidR="006C11E6" w:rsidRPr="00753C8D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645EDD" w:rsidRPr="00793E1B" w:rsidRDefault="00645EDD" w:rsidP="00645ED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2467"/>
        <w:gridCol w:w="2180"/>
        <w:gridCol w:w="2435"/>
        <w:gridCol w:w="116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AC0272">
        <w:tc>
          <w:tcPr>
            <w:tcW w:w="1196" w:type="dxa"/>
            <w:vAlign w:val="center"/>
          </w:tcPr>
          <w:p w:rsidR="00DA3FFC" w:rsidRPr="00077983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.В.01(У</w:t>
            </w:r>
            <w:r w:rsidR="0044223A" w:rsidRPr="000779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077983" w:rsidRDefault="00753C8D" w:rsidP="00753C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</w:t>
            </w:r>
            <w:r w:rsidR="0044223A" w:rsidRPr="00077983">
              <w:rPr>
                <w:sz w:val="24"/>
                <w:szCs w:val="24"/>
              </w:rPr>
              <w:t>ная практика (</w:t>
            </w:r>
            <w:r w:rsidRPr="00753C8D">
              <w:rPr>
                <w:sz w:val="24"/>
                <w:szCs w:val="24"/>
              </w:rPr>
              <w:t>практика по получ</w:t>
            </w:r>
            <w:r w:rsidRPr="00753C8D">
              <w:rPr>
                <w:sz w:val="24"/>
                <w:szCs w:val="24"/>
              </w:rPr>
              <w:t>е</w:t>
            </w:r>
            <w:r w:rsidRPr="00753C8D">
              <w:rPr>
                <w:sz w:val="24"/>
                <w:szCs w:val="24"/>
              </w:rPr>
              <w:t>нию первичных пр</w:t>
            </w:r>
            <w:r w:rsidRPr="00753C8D">
              <w:rPr>
                <w:sz w:val="24"/>
                <w:szCs w:val="24"/>
              </w:rPr>
              <w:t>о</w:t>
            </w:r>
            <w:r w:rsidRPr="00753C8D">
              <w:rPr>
                <w:sz w:val="24"/>
                <w:szCs w:val="24"/>
              </w:rPr>
              <w:t>фессиональных ум</w:t>
            </w:r>
            <w:r w:rsidRPr="00753C8D">
              <w:rPr>
                <w:sz w:val="24"/>
                <w:szCs w:val="24"/>
              </w:rPr>
              <w:t>е</w:t>
            </w:r>
            <w:r w:rsidR="00CF3793">
              <w:rPr>
                <w:sz w:val="24"/>
                <w:szCs w:val="24"/>
              </w:rPr>
              <w:t>ний и навыков</w:t>
            </w:r>
            <w:r w:rsidRPr="00753C8D">
              <w:rPr>
                <w:sz w:val="24"/>
                <w:szCs w:val="24"/>
              </w:rPr>
              <w:t xml:space="preserve">, в том числе первичных умений и навыков </w:t>
            </w:r>
            <w:proofErr w:type="gramStart"/>
            <w:r w:rsidRPr="00753C8D">
              <w:rPr>
                <w:sz w:val="24"/>
                <w:szCs w:val="24"/>
              </w:rPr>
              <w:t>научно-исследовательской</w:t>
            </w:r>
            <w:proofErr w:type="gramEnd"/>
            <w:r w:rsidR="0044223A" w:rsidRPr="00077983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077983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 пре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приятий (орган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заций), Бухгалте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ский учет и ан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лиз, Бухгалте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ский финансовый учет, Бухгалте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ск</w:t>
            </w:r>
            <w:r w:rsidR="00703479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я финансовая отчетность</w:t>
            </w:r>
          </w:p>
        </w:tc>
        <w:tc>
          <w:tcPr>
            <w:tcW w:w="2464" w:type="dxa"/>
          </w:tcPr>
          <w:p w:rsidR="00703479" w:rsidRDefault="0070347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практика по получению пр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фессиональных ум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ний и опыта профе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сиональной деятел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2B6C87" w:rsidRPr="00077983" w:rsidRDefault="003052EE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077983" w:rsidRDefault="003052EE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645EDD" w:rsidRDefault="00645ED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DA3FFC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C8D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ПК-2,</w:t>
            </w:r>
          </w:p>
          <w:p w:rsidR="00753C8D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753C8D" w:rsidRPr="00077983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B6C87" w:rsidRPr="00077983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052EE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077983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077983" w:rsidRPr="00077983" w:rsidRDefault="00753C8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077983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53C8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703479" w:rsidP="00645ED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03479">
        <w:rPr>
          <w:rFonts w:eastAsia="Calibri"/>
          <w:sz w:val="24"/>
          <w:szCs w:val="24"/>
          <w:lang w:eastAsia="en-US"/>
        </w:rPr>
        <w:t>Учебная</w:t>
      </w:r>
      <w:r w:rsidR="00383FA7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1A163A" w:rsidRDefault="00645EDD" w:rsidP="00645E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8720C">
        <w:rPr>
          <w:rFonts w:ascii="Times New Roman" w:hAnsi="Times New Roman"/>
          <w:sz w:val="24"/>
          <w:szCs w:val="24"/>
        </w:rPr>
        <w:t>курс, 2</w:t>
      </w:r>
      <w:r w:rsidR="00383FA7" w:rsidRPr="0098720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83FA7" w:rsidRDefault="00645EDD" w:rsidP="00645ED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1A163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9872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98720C" w:rsidRPr="00C70F41">
        <w:rPr>
          <w:rFonts w:ascii="Times New Roman" w:hAnsi="Times New Roman"/>
          <w:sz w:val="24"/>
          <w:szCs w:val="24"/>
        </w:rPr>
        <w:t>курс, 3</w:t>
      </w:r>
      <w:r w:rsidR="00383FA7" w:rsidRPr="00C70F41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645E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645E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645EDD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645ED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1A163A">
        <w:rPr>
          <w:rFonts w:eastAsia="Calibri"/>
          <w:sz w:val="24"/>
          <w:szCs w:val="24"/>
          <w:lang w:eastAsia="en-US"/>
        </w:rPr>
        <w:t>3</w:t>
      </w:r>
      <w:r w:rsidRPr="001A163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1A163A">
        <w:rPr>
          <w:rFonts w:eastAsia="Calibri"/>
          <w:sz w:val="24"/>
          <w:szCs w:val="24"/>
          <w:lang w:eastAsia="en-US"/>
        </w:rPr>
        <w:t>ы</w:t>
      </w:r>
      <w:r w:rsidRPr="001A163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A163A">
        <w:rPr>
          <w:rFonts w:eastAsia="Calibri"/>
          <w:sz w:val="24"/>
          <w:szCs w:val="24"/>
          <w:lang w:eastAsia="en-US"/>
        </w:rPr>
        <w:t>10</w:t>
      </w:r>
      <w:r w:rsidRPr="001A163A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1B7A" w:rsidRPr="00793E1B">
        <w:rPr>
          <w:rFonts w:eastAsia="Calibri"/>
          <w:color w:val="000000"/>
          <w:sz w:val="24"/>
          <w:szCs w:val="24"/>
          <w:lang w:eastAsia="en-US"/>
        </w:rPr>
        <w:t>–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466FE" w:rsidRPr="002F4E70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645ED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47572F" w:rsidP="00645EDD">
      <w:pPr>
        <w:keepNext/>
        <w:ind w:firstLine="709"/>
        <w:jc w:val="both"/>
        <w:rPr>
          <w:b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645EDD" w:rsidRPr="00554386" w:rsidRDefault="00645EDD" w:rsidP="00645ED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477D77" w:rsidP="00645ED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  <w:proofErr w:type="gramEnd"/>
    </w:p>
    <w:p w:rsidR="00CF3793" w:rsidRPr="00793E1B" w:rsidRDefault="00CF3793" w:rsidP="00645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6455"/>
        <w:gridCol w:w="926"/>
        <w:gridCol w:w="808"/>
        <w:gridCol w:w="1382"/>
      </w:tblGrid>
      <w:tr w:rsidR="008E1AD1" w:rsidRPr="004F2B0C" w:rsidTr="00C70F41">
        <w:trPr>
          <w:trHeight w:val="600"/>
          <w:jc w:val="center"/>
        </w:trPr>
        <w:tc>
          <w:tcPr>
            <w:tcW w:w="3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C70F41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C70F41" w:rsidRPr="004F2B0C" w:rsidTr="00C70F41">
        <w:trPr>
          <w:trHeight w:val="600"/>
          <w:jc w:val="center"/>
        </w:trPr>
        <w:tc>
          <w:tcPr>
            <w:tcW w:w="3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4F2B0C" w:rsidRDefault="00C70F41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4F2B0C" w:rsidRDefault="00C70F4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4F2B0C" w:rsidRDefault="00C70F4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6AD2" w:rsidRDefault="00C70F41" w:rsidP="008E1AD1">
            <w:pPr>
              <w:jc w:val="center"/>
            </w:pPr>
            <w:r w:rsidRPr="00D30E1C">
              <w:t xml:space="preserve">В том числе часов </w:t>
            </w:r>
            <w:proofErr w:type="gramStart"/>
            <w:r w:rsidRPr="00D30E1C">
              <w:t>на</w:t>
            </w:r>
            <w:proofErr w:type="gramEnd"/>
            <w:r w:rsidRPr="00D30E1C">
              <w:t xml:space="preserve"> </w:t>
            </w:r>
          </w:p>
          <w:p w:rsidR="00C70F41" w:rsidRPr="004F2B0C" w:rsidRDefault="00C70F41" w:rsidP="008E1AD1">
            <w:pPr>
              <w:jc w:val="center"/>
              <w:rPr>
                <w:color w:val="000000"/>
              </w:rPr>
            </w:pPr>
            <w:r w:rsidRPr="00D30E1C">
              <w:t>контактную работу</w:t>
            </w:r>
          </w:p>
        </w:tc>
      </w:tr>
      <w:tr w:rsidR="00C70F41" w:rsidRPr="004F2B0C" w:rsidTr="00C70F41">
        <w:trPr>
          <w:trHeight w:val="420"/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70F41" w:rsidRPr="00CE6107" w:rsidRDefault="00C70F41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70F41" w:rsidRPr="004F2B0C" w:rsidRDefault="00C70F4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70F41" w:rsidRPr="004F2B0C" w:rsidRDefault="00C70F4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70F41" w:rsidRPr="004F2B0C" w:rsidRDefault="00C70F41" w:rsidP="00C70F4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к  оформлению и порядок представления отчетной документации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B62FFA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D8164B" w:rsidRDefault="00C70F41" w:rsidP="00703479">
            <w:pPr>
              <w:ind w:firstLineChars="100" w:firstLine="220"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703479">
              <w:rPr>
                <w:sz w:val="22"/>
                <w:szCs w:val="22"/>
              </w:rPr>
              <w:t>Экономико-правовые основы управления предпринимател</w:t>
            </w:r>
            <w:r w:rsidRPr="00703479">
              <w:rPr>
                <w:sz w:val="22"/>
                <w:szCs w:val="22"/>
              </w:rPr>
              <w:t>ь</w:t>
            </w:r>
            <w:r w:rsidRPr="00703479">
              <w:rPr>
                <w:sz w:val="22"/>
                <w:szCs w:val="22"/>
              </w:rPr>
              <w:t>ской деятельностью предприятия (организации).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D8164B" w:rsidRDefault="00C70F41" w:rsidP="00703479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2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703479">
              <w:rPr>
                <w:sz w:val="22"/>
                <w:szCs w:val="22"/>
              </w:rPr>
              <w:t>Функции и организационные структуры предприятия (орган</w:t>
            </w:r>
            <w:r w:rsidRPr="00703479">
              <w:rPr>
                <w:sz w:val="22"/>
                <w:szCs w:val="22"/>
              </w:rPr>
              <w:t>и</w:t>
            </w:r>
            <w:r w:rsidRPr="00703479">
              <w:rPr>
                <w:sz w:val="22"/>
                <w:szCs w:val="22"/>
              </w:rPr>
              <w:t>зации)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45EDD" w:rsidRDefault="00C70F41" w:rsidP="00645E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 xml:space="preserve">3. </w:t>
            </w:r>
            <w:r w:rsidRPr="00703479">
              <w:rPr>
                <w:sz w:val="22"/>
                <w:szCs w:val="22"/>
              </w:rPr>
              <w:t>Макро- и микросреда предприятия (организации) с точки зр</w:t>
            </w:r>
            <w:r w:rsidRPr="00703479">
              <w:rPr>
                <w:sz w:val="22"/>
                <w:szCs w:val="22"/>
              </w:rPr>
              <w:t>е</w:t>
            </w:r>
            <w:r w:rsidRPr="00703479">
              <w:rPr>
                <w:sz w:val="22"/>
                <w:szCs w:val="22"/>
              </w:rPr>
              <w:t>ния экономиста/бухгалтера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D8164B" w:rsidRDefault="00C70F41" w:rsidP="00703479">
            <w:pPr>
              <w:suppressAutoHyphens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4.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703479">
              <w:rPr>
                <w:sz w:val="24"/>
                <w:szCs w:val="24"/>
              </w:rPr>
              <w:t>Приобретение первичных умений и навыков научно-исследовательской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C70F41" w:rsidRPr="002251D7" w:rsidRDefault="00C70F41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низации или подразделении, где студент проходил практику в соответствии со своей специализацией, информацию о результ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тах прохождения практики, а также их анализ и обобщение; </w:t>
            </w:r>
          </w:p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</w:t>
            </w:r>
            <w:r w:rsidRPr="002251D7">
              <w:rPr>
                <w:color w:val="000000"/>
                <w:sz w:val="22"/>
                <w:szCs w:val="22"/>
              </w:rPr>
              <w:t>л</w:t>
            </w:r>
            <w:r w:rsidRPr="002251D7">
              <w:rPr>
                <w:color w:val="000000"/>
                <w:sz w:val="22"/>
                <w:szCs w:val="22"/>
              </w:rPr>
              <w:t>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trHeight w:val="600"/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Защита отчета</w:t>
            </w:r>
            <w:r w:rsidR="00A86AD2">
              <w:rPr>
                <w:b/>
                <w:bCs/>
                <w:i/>
                <w:iCs/>
                <w:sz w:val="22"/>
                <w:szCs w:val="22"/>
              </w:rPr>
              <w:t xml:space="preserve"> о прохождении практики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0F41" w:rsidRPr="004F2B0C" w:rsidTr="00A86AD2">
        <w:trPr>
          <w:trHeight w:val="390"/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C70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645EDD" w:rsidRDefault="00645EDD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645ED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</w:t>
      </w:r>
      <w:r w:rsidR="00645EDD">
        <w:rPr>
          <w:color w:val="000000"/>
          <w:sz w:val="24"/>
          <w:szCs w:val="24"/>
        </w:rPr>
        <w:t>анизации учебного процесса: кон</w:t>
      </w:r>
      <w:r w:rsidRPr="0038438D">
        <w:rPr>
          <w:color w:val="000000"/>
          <w:sz w:val="24"/>
          <w:szCs w:val="24"/>
        </w:rPr>
        <w:t>ференции (установочная и итоговая), консультации ру</w:t>
      </w:r>
      <w:r w:rsidR="00645EDD">
        <w:rPr>
          <w:color w:val="000000"/>
          <w:sz w:val="24"/>
          <w:szCs w:val="24"/>
        </w:rPr>
        <w:t>ководителя практики (по мере не</w:t>
      </w:r>
      <w:r w:rsidRPr="0038438D">
        <w:rPr>
          <w:color w:val="000000"/>
          <w:sz w:val="24"/>
          <w:szCs w:val="24"/>
        </w:rPr>
        <w:t>обходимости).</w:t>
      </w:r>
    </w:p>
    <w:p w:rsidR="000E3927" w:rsidRPr="0038438D" w:rsidRDefault="00CF3793" w:rsidP="00645ED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Учебная</w:t>
      </w:r>
      <w:r w:rsidR="000E3927" w:rsidRPr="0038438D">
        <w:rPr>
          <w:color w:val="000000"/>
          <w:sz w:val="24"/>
          <w:szCs w:val="24"/>
        </w:rPr>
        <w:t xml:space="preserve"> практика </w:t>
      </w:r>
      <w:r w:rsidR="000E3927"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</w:t>
      </w:r>
      <w:r w:rsidR="00645EDD">
        <w:rPr>
          <w:color w:val="000000"/>
          <w:sz w:val="24"/>
          <w:szCs w:val="24"/>
        </w:rPr>
        <w:t>щих дог</w:t>
      </w:r>
      <w:r w:rsidR="00645EDD">
        <w:rPr>
          <w:color w:val="000000"/>
          <w:sz w:val="24"/>
          <w:szCs w:val="24"/>
        </w:rPr>
        <w:t>о</w:t>
      </w:r>
      <w:r w:rsidR="00645EDD">
        <w:rPr>
          <w:color w:val="000000"/>
          <w:sz w:val="24"/>
          <w:szCs w:val="24"/>
        </w:rPr>
        <w:t>вор о сотруд</w:t>
      </w:r>
      <w:r w:rsidR="009158B1" w:rsidRPr="0038438D">
        <w:rPr>
          <w:color w:val="000000"/>
          <w:sz w:val="24"/>
          <w:szCs w:val="24"/>
        </w:rPr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="000E3927"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="000E3927" w:rsidRPr="00C56CFB">
        <w:rPr>
          <w:sz w:val="24"/>
          <w:szCs w:val="24"/>
        </w:rPr>
        <w:t>).</w:t>
      </w:r>
      <w:r w:rsidR="000E3927"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645ED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645EDD" w:rsidRDefault="000E3927" w:rsidP="00645EDD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="00645ED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(первый учебный день практики) - обучающиеся п</w:t>
      </w:r>
      <w:r w:rsidR="000E3927" w:rsidRPr="002251D7">
        <w:rPr>
          <w:color w:val="000000"/>
          <w:sz w:val="24"/>
          <w:szCs w:val="24"/>
        </w:rPr>
        <w:t>о</w:t>
      </w:r>
      <w:r w:rsidR="000E3927" w:rsidRPr="002251D7">
        <w:rPr>
          <w:color w:val="000000"/>
          <w:sz w:val="24"/>
          <w:szCs w:val="24"/>
        </w:rPr>
        <w:t xml:space="preserve">лучают Программу практики, проходят необходимый инструктаж, </w:t>
      </w:r>
      <w:r w:rsidR="0098720C" w:rsidRPr="002251D7">
        <w:rPr>
          <w:color w:val="000000"/>
          <w:sz w:val="24"/>
          <w:szCs w:val="24"/>
        </w:rPr>
        <w:t>распределяются,</w:t>
      </w:r>
      <w:r w:rsidR="000E3927" w:rsidRPr="002251D7">
        <w:rPr>
          <w:color w:val="000000"/>
          <w:sz w:val="24"/>
          <w:szCs w:val="24"/>
        </w:rPr>
        <w:t xml:space="preserve"> но б</w:t>
      </w:r>
      <w:r w:rsidR="000E3927" w:rsidRPr="002251D7">
        <w:rPr>
          <w:color w:val="000000"/>
          <w:sz w:val="24"/>
          <w:szCs w:val="24"/>
        </w:rPr>
        <w:t>а</w:t>
      </w:r>
      <w:r w:rsidR="000E3927" w:rsidRPr="002251D7">
        <w:rPr>
          <w:color w:val="000000"/>
          <w:sz w:val="24"/>
          <w:szCs w:val="24"/>
        </w:rPr>
        <w:t xml:space="preserve">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</w:t>
      </w:r>
      <w:r w:rsidR="009158B1" w:rsidRPr="002251D7">
        <w:rPr>
          <w:color w:val="000000"/>
          <w:sz w:val="24"/>
          <w:szCs w:val="24"/>
        </w:rPr>
        <w:t>о</w:t>
      </w:r>
      <w:r w:rsidR="009158B1" w:rsidRPr="002251D7">
        <w:rPr>
          <w:color w:val="000000"/>
          <w:sz w:val="24"/>
          <w:szCs w:val="24"/>
        </w:rPr>
        <w:t>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645EDD" w:rsidP="00645ED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</w:t>
      </w:r>
      <w:r w:rsidR="000E3927" w:rsidRPr="002251D7">
        <w:rPr>
          <w:color w:val="000000"/>
          <w:sz w:val="24"/>
          <w:szCs w:val="24"/>
        </w:rPr>
        <w:t>ю</w:t>
      </w:r>
      <w:r w:rsidR="000E3927" w:rsidRPr="002251D7">
        <w:rPr>
          <w:color w:val="000000"/>
          <w:sz w:val="24"/>
          <w:szCs w:val="24"/>
        </w:rPr>
        <w:t>щимся отчетных документов проводит дифференцированный зачет (с оценкой).</w:t>
      </w:r>
    </w:p>
    <w:p w:rsidR="00BE2F1E" w:rsidRPr="00BE2F1E" w:rsidRDefault="00BE2F1E" w:rsidP="00645EDD">
      <w:pPr>
        <w:ind w:firstLine="709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645EDD" w:rsidP="00645EDD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д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 xml:space="preserve">готовленных </w:t>
      </w:r>
      <w:proofErr w:type="gramStart"/>
      <w:r w:rsidR="00BE2F1E" w:rsidRPr="00BE2F1E">
        <w:rPr>
          <w:rFonts w:ascii="Times New Roman" w:hAnsi="Times New Roman"/>
          <w:color w:val="000000"/>
          <w:sz w:val="24"/>
          <w:szCs w:val="24"/>
        </w:rPr>
        <w:t>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</w:t>
      </w:r>
      <w:proofErr w:type="gramEnd"/>
      <w:r w:rsidR="00BE2F1E" w:rsidRPr="00BE2F1E">
        <w:rPr>
          <w:rFonts w:ascii="Times New Roman" w:hAnsi="Times New Roman"/>
          <w:color w:val="000000"/>
          <w:sz w:val="24"/>
          <w:szCs w:val="24"/>
        </w:rPr>
        <w:t xml:space="preserve"> обучающимися или группой);</w:t>
      </w:r>
    </w:p>
    <w:p w:rsidR="00BE2F1E" w:rsidRPr="00BE2F1E" w:rsidRDefault="00645EDD" w:rsidP="00645EDD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645EDD" w:rsidP="00645EDD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645EDD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645EDD">
        <w:rPr>
          <w:color w:val="000000"/>
          <w:sz w:val="24"/>
          <w:szCs w:val="24"/>
        </w:rPr>
        <w:t xml:space="preserve">полняют следующие обязанности: 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color w:val="000000"/>
          <w:sz w:val="24"/>
          <w:szCs w:val="24"/>
        </w:rPr>
        <w:t>о</w:t>
      </w:r>
      <w:r w:rsidR="00BE2F1E">
        <w:rPr>
          <w:color w:val="000000"/>
          <w:sz w:val="24"/>
          <w:szCs w:val="24"/>
        </w:rPr>
        <w:t>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  <w:proofErr w:type="gramEnd"/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</w:t>
      </w:r>
      <w:r w:rsidR="002251D7" w:rsidRPr="002251D7">
        <w:rPr>
          <w:color w:val="000000"/>
          <w:sz w:val="24"/>
          <w:szCs w:val="24"/>
        </w:rPr>
        <w:t>бучающийся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подчиняется правилам внутреннего распорядка организации, на б</w:t>
      </w:r>
      <w:r w:rsidR="002251D7" w:rsidRPr="002251D7">
        <w:rPr>
          <w:color w:val="000000"/>
          <w:sz w:val="24"/>
          <w:szCs w:val="24"/>
        </w:rPr>
        <w:t>а</w:t>
      </w:r>
      <w:r w:rsidR="002251D7" w:rsidRPr="002251D7">
        <w:rPr>
          <w:color w:val="000000"/>
          <w:sz w:val="24"/>
          <w:szCs w:val="24"/>
        </w:rPr>
        <w:t>зе которой проводится практика, распоряжениям администрации и руководителей практ</w:t>
      </w:r>
      <w:r w:rsidR="002251D7" w:rsidRPr="002251D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ки;</w:t>
      </w:r>
    </w:p>
    <w:p w:rsidR="002251D7" w:rsidRP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</w:t>
      </w:r>
      <w:proofErr w:type="gramStart"/>
      <w:r w:rsidR="002251D7" w:rsidRPr="002251D7">
        <w:rPr>
          <w:color w:val="000000"/>
          <w:sz w:val="24"/>
          <w:szCs w:val="24"/>
        </w:rPr>
        <w:t>обу</w:t>
      </w:r>
      <w:r w:rsidR="002251D7" w:rsidRPr="002251D7">
        <w:rPr>
          <w:color w:val="000000"/>
          <w:sz w:val="24"/>
          <w:szCs w:val="24"/>
        </w:rPr>
        <w:softHyphen/>
        <w:t>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B56284" w:rsidRPr="00FE2BBC" w:rsidRDefault="00B56284" w:rsidP="00645EDD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CF3793" w:rsidRDefault="00B56284" w:rsidP="00BB5D01">
      <w:pPr>
        <w:ind w:firstLine="709"/>
        <w:jc w:val="both"/>
        <w:rPr>
          <w:b/>
          <w:sz w:val="24"/>
          <w:szCs w:val="24"/>
        </w:rPr>
      </w:pPr>
      <w:r w:rsidRPr="00CF3793">
        <w:rPr>
          <w:b/>
          <w:color w:val="000000"/>
          <w:sz w:val="24"/>
          <w:szCs w:val="24"/>
        </w:rPr>
        <w:t xml:space="preserve">Для </w:t>
      </w:r>
      <w:proofErr w:type="gramStart"/>
      <w:r w:rsidRPr="00CF3793">
        <w:rPr>
          <w:b/>
          <w:color w:val="000000"/>
          <w:sz w:val="24"/>
          <w:szCs w:val="24"/>
        </w:rPr>
        <w:t>обучающихся</w:t>
      </w:r>
      <w:proofErr w:type="gramEnd"/>
      <w:r w:rsidRPr="00CF3793">
        <w:rPr>
          <w:b/>
          <w:color w:val="000000"/>
          <w:sz w:val="24"/>
          <w:szCs w:val="24"/>
        </w:rPr>
        <w:t xml:space="preserve"> по индивидуальному учебному плану:</w:t>
      </w:r>
    </w:p>
    <w:p w:rsidR="00B56284" w:rsidRPr="00CF3793" w:rsidRDefault="00B56284" w:rsidP="00BB5D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3793">
        <w:rPr>
          <w:rFonts w:ascii="Times New Roman" w:hAnsi="Times New Roman"/>
          <w:color w:val="000000"/>
          <w:sz w:val="24"/>
          <w:szCs w:val="24"/>
        </w:rPr>
        <w:t>При разра</w:t>
      </w:r>
      <w:r w:rsidR="00CF3793" w:rsidRPr="00CF3793">
        <w:rPr>
          <w:rFonts w:ascii="Times New Roman" w:hAnsi="Times New Roman"/>
          <w:color w:val="000000"/>
          <w:sz w:val="24"/>
          <w:szCs w:val="24"/>
        </w:rPr>
        <w:t>ботке программы учебной</w:t>
      </w:r>
      <w:r w:rsidRPr="00CF3793">
        <w:rPr>
          <w:rFonts w:ascii="Times New Roman" w:hAnsi="Times New Roman"/>
          <w:color w:val="000000"/>
          <w:sz w:val="24"/>
          <w:szCs w:val="24"/>
        </w:rPr>
        <w:t xml:space="preserve"> практики (тип «</w:t>
      </w:r>
      <w:r w:rsidR="00CF3793" w:rsidRPr="00CF3793">
        <w:rPr>
          <w:rFonts w:ascii="Times New Roman" w:hAnsi="Times New Roman"/>
          <w:sz w:val="24"/>
          <w:szCs w:val="24"/>
        </w:rPr>
        <w:t>Практика по получению пе</w:t>
      </w:r>
      <w:r w:rsidR="00CF3793" w:rsidRPr="00CF3793">
        <w:rPr>
          <w:rFonts w:ascii="Times New Roman" w:hAnsi="Times New Roman"/>
          <w:sz w:val="24"/>
          <w:szCs w:val="24"/>
        </w:rPr>
        <w:t>р</w:t>
      </w:r>
      <w:r w:rsidR="00CF3793" w:rsidRPr="00CF3793">
        <w:rPr>
          <w:rFonts w:ascii="Times New Roman" w:hAnsi="Times New Roman"/>
          <w:sz w:val="24"/>
          <w:szCs w:val="24"/>
        </w:rPr>
        <w:t>вичных профессиональных умений и навыков, в том числе первичных умений и навыков научно-исследовательской деятельности</w:t>
      </w:r>
      <w:r w:rsidRPr="00CF3793">
        <w:rPr>
          <w:rFonts w:ascii="Times New Roman" w:hAnsi="Times New Roman"/>
          <w:color w:val="000000"/>
          <w:sz w:val="24"/>
          <w:szCs w:val="24"/>
        </w:rPr>
        <w:t>») в соответст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вии с требованиями частей 6-8 ст</w:t>
      </w:r>
      <w:r w:rsidRPr="00CF3793">
        <w:rPr>
          <w:rFonts w:ascii="Times New Roman" w:hAnsi="Times New Roman"/>
          <w:color w:val="000000"/>
          <w:sz w:val="24"/>
          <w:szCs w:val="24"/>
        </w:rPr>
        <w:t>а</w:t>
      </w:r>
      <w:r w:rsidRPr="00CF3793">
        <w:rPr>
          <w:rFonts w:ascii="Times New Roman" w:hAnsi="Times New Roman"/>
          <w:color w:val="000000"/>
          <w:sz w:val="24"/>
          <w:szCs w:val="24"/>
        </w:rPr>
        <w:t>тьи 13, статьи 30, пункта 3 части 1 статьи 34 Федераль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ской Федерации»;</w:t>
      </w:r>
      <w:proofErr w:type="gramEnd"/>
      <w:r w:rsidR="00CF37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F3793">
        <w:rPr>
          <w:rFonts w:ascii="Times New Roman" w:hAnsi="Times New Roman"/>
          <w:color w:val="000000"/>
          <w:sz w:val="24"/>
          <w:szCs w:val="24"/>
        </w:rPr>
        <w:t>Положения о пра</w:t>
      </w:r>
      <w:r w:rsidRPr="00CF3793">
        <w:rPr>
          <w:rFonts w:ascii="Times New Roman" w:hAnsi="Times New Roman"/>
          <w:color w:val="000000"/>
          <w:sz w:val="24"/>
          <w:szCs w:val="24"/>
        </w:rPr>
        <w:t>к</w:t>
      </w:r>
      <w:r w:rsidRPr="00CF3793">
        <w:rPr>
          <w:rFonts w:ascii="Times New Roman" w:hAnsi="Times New Roman"/>
          <w:color w:val="000000"/>
          <w:sz w:val="24"/>
          <w:szCs w:val="24"/>
        </w:rPr>
        <w:t>тике обучающихся, осваивающих основные профес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сиональные образовательные пр</w:t>
      </w:r>
      <w:r w:rsidRPr="00CF3793">
        <w:rPr>
          <w:rFonts w:ascii="Times New Roman" w:hAnsi="Times New Roman"/>
          <w:color w:val="000000"/>
          <w:sz w:val="24"/>
          <w:szCs w:val="24"/>
        </w:rPr>
        <w:t>о</w:t>
      </w:r>
      <w:r w:rsidRPr="00CF3793">
        <w:rPr>
          <w:rFonts w:ascii="Times New Roman" w:hAnsi="Times New Roman"/>
          <w:color w:val="000000"/>
          <w:sz w:val="24"/>
          <w:szCs w:val="24"/>
        </w:rPr>
        <w:t>граммы высшего образования, - объем практики в за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четных единицах и её продолжител</w:t>
      </w:r>
      <w:r w:rsidRPr="00CF3793">
        <w:rPr>
          <w:rFonts w:ascii="Times New Roman" w:hAnsi="Times New Roman"/>
          <w:color w:val="000000"/>
          <w:sz w:val="24"/>
          <w:szCs w:val="24"/>
        </w:rPr>
        <w:t>ь</w:t>
      </w:r>
      <w:r w:rsidRPr="00CF3793">
        <w:rPr>
          <w:rFonts w:ascii="Times New Roman" w:hAnsi="Times New Roman"/>
          <w:color w:val="000000"/>
          <w:sz w:val="24"/>
          <w:szCs w:val="24"/>
        </w:rPr>
        <w:t>ность в неделях либо в академических или ас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трономических часах устанавливается обр</w:t>
      </w:r>
      <w:r w:rsidRPr="00CF3793">
        <w:rPr>
          <w:rFonts w:ascii="Times New Roman" w:hAnsi="Times New Roman"/>
          <w:color w:val="000000"/>
          <w:sz w:val="24"/>
          <w:szCs w:val="24"/>
        </w:rPr>
        <w:t>а</w:t>
      </w:r>
      <w:r w:rsidRPr="00CF3793">
        <w:rPr>
          <w:rFonts w:ascii="Times New Roman" w:hAnsi="Times New Roman"/>
          <w:color w:val="000000"/>
          <w:sz w:val="24"/>
          <w:szCs w:val="24"/>
        </w:rPr>
        <w:t>зовательной организацией в соответст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разование, и (или) обучается по образовательной пр</w:t>
      </w:r>
      <w:r w:rsidRPr="00CF3793">
        <w:rPr>
          <w:rFonts w:ascii="Times New Roman" w:hAnsi="Times New Roman"/>
          <w:color w:val="000000"/>
          <w:sz w:val="24"/>
          <w:szCs w:val="24"/>
        </w:rPr>
        <w:t>о</w:t>
      </w:r>
      <w:r w:rsidRPr="00CF3793">
        <w:rPr>
          <w:rFonts w:ascii="Times New Roman" w:hAnsi="Times New Roman"/>
          <w:color w:val="000000"/>
          <w:sz w:val="24"/>
          <w:szCs w:val="24"/>
        </w:rPr>
        <w:t>грамме высшего образования, и (или) имеет</w:t>
      </w:r>
      <w:proofErr w:type="gramEnd"/>
      <w:r w:rsidRPr="00CF3793">
        <w:rPr>
          <w:rFonts w:ascii="Times New Roman" w:hAnsi="Times New Roman"/>
          <w:color w:val="000000"/>
          <w:sz w:val="24"/>
          <w:szCs w:val="24"/>
        </w:rPr>
        <w:t xml:space="preserve"> способности и (или) уровень развития, позв</w:t>
      </w:r>
      <w:r w:rsidRPr="00CF3793">
        <w:rPr>
          <w:rFonts w:ascii="Times New Roman" w:hAnsi="Times New Roman"/>
          <w:color w:val="000000"/>
          <w:sz w:val="24"/>
          <w:szCs w:val="24"/>
        </w:rPr>
        <w:t>о</w:t>
      </w:r>
      <w:r w:rsidRPr="00CF3793">
        <w:rPr>
          <w:rFonts w:ascii="Times New Roman" w:hAnsi="Times New Roman"/>
          <w:color w:val="000000"/>
          <w:sz w:val="24"/>
          <w:szCs w:val="24"/>
        </w:rPr>
        <w:lastRenderedPageBreak/>
        <w:t>ляющие освоить образовательную про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грамму в более короткий срок по сравнению со ср</w:t>
      </w:r>
      <w:r w:rsidRPr="00CF3793">
        <w:rPr>
          <w:rFonts w:ascii="Times New Roman" w:hAnsi="Times New Roman"/>
          <w:color w:val="000000"/>
          <w:sz w:val="24"/>
          <w:szCs w:val="24"/>
        </w:rPr>
        <w:t>о</w:t>
      </w:r>
      <w:r w:rsidRPr="00CF3793">
        <w:rPr>
          <w:rFonts w:ascii="Times New Roman" w:hAnsi="Times New Roman"/>
          <w:color w:val="000000"/>
          <w:sz w:val="24"/>
          <w:szCs w:val="24"/>
        </w:rPr>
        <w:t>ком получения высшего образования по образовательной программе, установленным о</w:t>
      </w:r>
      <w:r w:rsidRPr="00CF3793">
        <w:rPr>
          <w:rFonts w:ascii="Times New Roman" w:hAnsi="Times New Roman"/>
          <w:color w:val="000000"/>
          <w:sz w:val="24"/>
          <w:szCs w:val="24"/>
        </w:rPr>
        <w:t>б</w:t>
      </w:r>
      <w:r w:rsidRPr="00CF3793">
        <w:rPr>
          <w:rFonts w:ascii="Times New Roman" w:hAnsi="Times New Roman"/>
          <w:color w:val="000000"/>
          <w:sz w:val="24"/>
          <w:szCs w:val="24"/>
        </w:rPr>
        <w:t>разовательной организацией в соответ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 xml:space="preserve">ствии с ФГОС </w:t>
      </w:r>
      <w:proofErr w:type="gramStart"/>
      <w:r w:rsidRPr="00CF3793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CF3793">
        <w:rPr>
          <w:rFonts w:ascii="Times New Roman" w:hAnsi="Times New Roman"/>
          <w:color w:val="000000"/>
          <w:sz w:val="24"/>
          <w:szCs w:val="24"/>
        </w:rPr>
        <w:t xml:space="preserve"> (ускоренное обучение такого обучающегося по индивидуальному учеб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CF3793">
        <w:rPr>
          <w:rFonts w:ascii="Times New Roman" w:hAnsi="Times New Roman"/>
          <w:sz w:val="24"/>
          <w:szCs w:val="24"/>
        </w:rPr>
        <w:t xml:space="preserve"> </w:t>
      </w:r>
      <w:r w:rsidRPr="00CF3793">
        <w:rPr>
          <w:rFonts w:ascii="Times New Roman" w:hAnsi="Times New Roman"/>
          <w:color w:val="000000"/>
          <w:sz w:val="24"/>
          <w:szCs w:val="24"/>
        </w:rPr>
        <w:t>организации «Положение об обучении по индив</w:t>
      </w:r>
      <w:r w:rsidRPr="00CF3793">
        <w:rPr>
          <w:rFonts w:ascii="Times New Roman" w:hAnsi="Times New Roman"/>
          <w:color w:val="000000"/>
          <w:sz w:val="24"/>
          <w:szCs w:val="24"/>
        </w:rPr>
        <w:t>и</w:t>
      </w:r>
      <w:r w:rsidRPr="00CF3793">
        <w:rPr>
          <w:rFonts w:ascii="Times New Roman" w:hAnsi="Times New Roman"/>
          <w:color w:val="000000"/>
          <w:sz w:val="24"/>
          <w:szCs w:val="24"/>
        </w:rPr>
        <w:t xml:space="preserve">дуальному учебному плану, в том числе ускоренном обучении, студентов, </w:t>
      </w:r>
      <w:proofErr w:type="gramStart"/>
      <w:r w:rsidRPr="00CF3793">
        <w:rPr>
          <w:rFonts w:ascii="Times New Roman" w:hAnsi="Times New Roman"/>
          <w:color w:val="000000"/>
          <w:sz w:val="24"/>
          <w:szCs w:val="24"/>
        </w:rPr>
        <w:t>осваивающих</w:t>
      </w:r>
      <w:proofErr w:type="gramEnd"/>
      <w:r w:rsidRPr="00CF3793">
        <w:rPr>
          <w:rFonts w:ascii="Times New Roman" w:hAnsi="Times New Roman"/>
          <w:color w:val="000000"/>
          <w:sz w:val="24"/>
          <w:szCs w:val="24"/>
        </w:rPr>
        <w:t xml:space="preserve"> основные профессиональные образовательные программы высшего образования - пр</w:t>
      </w:r>
      <w:r w:rsidRPr="00CF3793">
        <w:rPr>
          <w:rFonts w:ascii="Times New Roman" w:hAnsi="Times New Roman"/>
          <w:color w:val="000000"/>
          <w:sz w:val="24"/>
          <w:szCs w:val="24"/>
        </w:rPr>
        <w:t>о</w:t>
      </w:r>
      <w:r w:rsidRPr="00CF3793">
        <w:rPr>
          <w:rFonts w:ascii="Times New Roman" w:hAnsi="Times New Roman"/>
          <w:color w:val="000000"/>
          <w:sz w:val="24"/>
          <w:szCs w:val="24"/>
        </w:rPr>
        <w:t xml:space="preserve">граммы </w:t>
      </w:r>
      <w:proofErr w:type="spellStart"/>
      <w:r w:rsidRPr="00CF3793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CF3793">
        <w:rPr>
          <w:rFonts w:ascii="Times New Roman" w:hAnsi="Times New Roman"/>
          <w:color w:val="000000"/>
          <w:sz w:val="24"/>
          <w:szCs w:val="24"/>
        </w:rPr>
        <w:t xml:space="preserve">, магистратуры», одобренного на заседании Ученого совета </w:t>
      </w:r>
      <w:r w:rsidR="00F3738E" w:rsidRPr="00CF3793">
        <w:rPr>
          <w:rFonts w:ascii="Times New Roman" w:hAnsi="Times New Roman"/>
          <w:sz w:val="24"/>
          <w:szCs w:val="24"/>
        </w:rPr>
        <w:t xml:space="preserve">28.08. 2017 (протокол заседания № 1), Студенческого совета </w:t>
      </w:r>
      <w:proofErr w:type="spellStart"/>
      <w:r w:rsidR="00F3738E" w:rsidRPr="00CF3793">
        <w:rPr>
          <w:rFonts w:ascii="Times New Roman" w:hAnsi="Times New Roman"/>
          <w:sz w:val="24"/>
          <w:szCs w:val="24"/>
        </w:rPr>
        <w:t>ОмГА</w:t>
      </w:r>
      <w:proofErr w:type="spellEnd"/>
      <w:r w:rsidR="00F3738E" w:rsidRPr="00CF3793">
        <w:rPr>
          <w:rFonts w:ascii="Times New Roman" w:hAnsi="Times New Roman"/>
          <w:sz w:val="24"/>
          <w:szCs w:val="24"/>
        </w:rPr>
        <w:t xml:space="preserve"> от 28.08.2017 (протокол з</w:t>
      </w:r>
      <w:r w:rsidR="00F3738E" w:rsidRPr="00CF3793">
        <w:rPr>
          <w:rFonts w:ascii="Times New Roman" w:hAnsi="Times New Roman"/>
          <w:sz w:val="24"/>
          <w:szCs w:val="24"/>
        </w:rPr>
        <w:t>а</w:t>
      </w:r>
      <w:r w:rsidR="00F3738E" w:rsidRPr="00CF3793">
        <w:rPr>
          <w:rFonts w:ascii="Times New Roman" w:hAnsi="Times New Roman"/>
          <w:sz w:val="24"/>
          <w:szCs w:val="24"/>
        </w:rPr>
        <w:t>седания № 1), утвержденного приказом ректора от 28.08.2017 №37</w:t>
      </w:r>
    </w:p>
    <w:p w:rsidR="00B56284" w:rsidRDefault="00B56284" w:rsidP="00BB5D01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BB5D01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 xml:space="preserve">Для </w:t>
      </w:r>
      <w:proofErr w:type="gramStart"/>
      <w:r w:rsidRPr="00FE2BBC">
        <w:rPr>
          <w:b/>
          <w:color w:val="000000"/>
          <w:sz w:val="24"/>
          <w:szCs w:val="24"/>
        </w:rPr>
        <w:t>обучающихся</w:t>
      </w:r>
      <w:proofErr w:type="gramEnd"/>
      <w:r w:rsidRPr="00FE2BBC">
        <w:rPr>
          <w:b/>
          <w:color w:val="000000"/>
          <w:sz w:val="24"/>
          <w:szCs w:val="24"/>
        </w:rPr>
        <w:t xml:space="preserve"> с ограниченными возможностями здоровья:</w:t>
      </w:r>
    </w:p>
    <w:p w:rsidR="00B56284" w:rsidRPr="00363A28" w:rsidRDefault="00B56284" w:rsidP="00BB5D0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E2BBC">
        <w:rPr>
          <w:color w:val="000000"/>
          <w:sz w:val="24"/>
          <w:szCs w:val="24"/>
        </w:rPr>
        <w:t>При разработке адаптированной образовательно</w:t>
      </w:r>
      <w:r w:rsidR="00CF3793">
        <w:rPr>
          <w:color w:val="000000"/>
          <w:sz w:val="24"/>
          <w:szCs w:val="24"/>
        </w:rPr>
        <w:t>й программы в части программы учебной</w:t>
      </w:r>
      <w:r w:rsidRPr="00FE2BBC">
        <w:rPr>
          <w:color w:val="000000"/>
          <w:sz w:val="24"/>
          <w:szCs w:val="24"/>
        </w:rPr>
        <w:t xml:space="preserve"> практики (тип «</w:t>
      </w:r>
      <w:r w:rsidR="00AE2B6F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</w:t>
      </w:r>
      <w:r w:rsidR="00526705">
        <w:rPr>
          <w:color w:val="000000"/>
          <w:sz w:val="24"/>
          <w:szCs w:val="24"/>
        </w:rPr>
        <w:t>офессиональных умений и навыков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</w:t>
      </w:r>
      <w:r w:rsidR="00AE2B6F" w:rsidRPr="00AE2B6F">
        <w:rPr>
          <w:color w:val="000000"/>
          <w:sz w:val="24"/>
          <w:szCs w:val="24"/>
        </w:rPr>
        <w:t>о</w:t>
      </w:r>
      <w:r w:rsidR="00AE2B6F" w:rsidRPr="00AE2B6F">
        <w:rPr>
          <w:color w:val="000000"/>
          <w:sz w:val="24"/>
          <w:szCs w:val="24"/>
        </w:rPr>
        <w:t>сти</w:t>
      </w:r>
      <w:r w:rsidRPr="00FE2BBC">
        <w:rPr>
          <w:color w:val="000000"/>
          <w:sz w:val="24"/>
          <w:szCs w:val="24"/>
        </w:rPr>
        <w:t>»), а для инвалидов - индивидуальной программы реабилитации инвалида в части пр</w:t>
      </w:r>
      <w:r w:rsidRPr="00FE2BBC">
        <w:rPr>
          <w:color w:val="000000"/>
          <w:sz w:val="24"/>
          <w:szCs w:val="24"/>
        </w:rPr>
        <w:t>о</w:t>
      </w:r>
      <w:r w:rsidR="00BB5D01">
        <w:rPr>
          <w:color w:val="000000"/>
          <w:sz w:val="24"/>
          <w:szCs w:val="24"/>
        </w:rPr>
        <w:t>граммы учебной</w:t>
      </w:r>
      <w:r w:rsidRPr="00363A28">
        <w:rPr>
          <w:color w:val="000000"/>
          <w:sz w:val="24"/>
          <w:szCs w:val="24"/>
        </w:rPr>
        <w:t xml:space="preserve"> практики (тип «</w:t>
      </w:r>
      <w:r w:rsidR="00BB5D01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профессио</w:t>
      </w:r>
      <w:r w:rsidR="00BB5D01">
        <w:rPr>
          <w:color w:val="000000"/>
          <w:sz w:val="24"/>
          <w:szCs w:val="24"/>
        </w:rPr>
        <w:t>нальных умений и навыков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</w:t>
      </w:r>
      <w:proofErr w:type="gramEnd"/>
      <w:r w:rsidRPr="00FE2BBC">
        <w:rPr>
          <w:color w:val="000000"/>
          <w:sz w:val="24"/>
          <w:szCs w:val="24"/>
        </w:rPr>
        <w:t xml:space="preserve">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FE2BBC">
        <w:rPr>
          <w:color w:val="000000"/>
          <w:sz w:val="24"/>
          <w:szCs w:val="24"/>
        </w:rPr>
        <w:t>фед</w:t>
      </w:r>
      <w:r w:rsidRPr="00FE2BBC">
        <w:rPr>
          <w:color w:val="000000"/>
          <w:sz w:val="24"/>
          <w:szCs w:val="24"/>
        </w:rPr>
        <w:t>е</w:t>
      </w:r>
      <w:r w:rsidRPr="00FE2BBC">
        <w:rPr>
          <w:color w:val="000000"/>
          <w:sz w:val="24"/>
          <w:szCs w:val="24"/>
        </w:rPr>
        <w:t>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</w:t>
      </w:r>
      <w:r w:rsidRPr="00FE2BBC">
        <w:rPr>
          <w:color w:val="000000"/>
          <w:sz w:val="24"/>
          <w:szCs w:val="24"/>
        </w:rPr>
        <w:t>р</w:t>
      </w:r>
      <w:r w:rsidRPr="00FE2BBC">
        <w:rPr>
          <w:color w:val="000000"/>
          <w:sz w:val="24"/>
          <w:szCs w:val="24"/>
        </w:rPr>
        <w:t>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</w:t>
      </w:r>
      <w:r w:rsidR="00BB5D01">
        <w:rPr>
          <w:color w:val="000000"/>
          <w:sz w:val="24"/>
          <w:szCs w:val="24"/>
        </w:rPr>
        <w:t>мы учебной</w:t>
      </w:r>
      <w:r w:rsidRPr="00FE2BBC">
        <w:rPr>
          <w:color w:val="000000"/>
          <w:sz w:val="24"/>
          <w:szCs w:val="24"/>
        </w:rPr>
        <w:t xml:space="preserve"> практики (тип «</w:t>
      </w:r>
      <w:r w:rsidR="00AE2B6F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профессиональных умений и н</w:t>
      </w:r>
      <w:r w:rsidR="00BB5D01">
        <w:rPr>
          <w:color w:val="000000"/>
          <w:sz w:val="24"/>
          <w:szCs w:val="24"/>
        </w:rPr>
        <w:t>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FE2BBC">
        <w:rPr>
          <w:color w:val="000000"/>
          <w:sz w:val="24"/>
          <w:szCs w:val="24"/>
        </w:rPr>
        <w:t>») и условия орг</w:t>
      </w:r>
      <w:r w:rsidRPr="00FE2BBC">
        <w:rPr>
          <w:color w:val="000000"/>
          <w:sz w:val="24"/>
          <w:szCs w:val="24"/>
        </w:rPr>
        <w:t>а</w:t>
      </w:r>
      <w:r w:rsidRPr="00FE2BBC">
        <w:rPr>
          <w:color w:val="000000"/>
          <w:sz w:val="24"/>
          <w:szCs w:val="24"/>
        </w:rPr>
        <w:t>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</w:t>
      </w:r>
      <w:r w:rsidRPr="00FE2BBC">
        <w:rPr>
          <w:color w:val="000000"/>
          <w:sz w:val="24"/>
          <w:szCs w:val="24"/>
        </w:rPr>
        <w:t>ж</w:t>
      </w:r>
      <w:r w:rsidRPr="00FE2BBC">
        <w:rPr>
          <w:color w:val="000000"/>
          <w:sz w:val="24"/>
          <w:szCs w:val="24"/>
        </w:rPr>
        <w:t>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</w:t>
      </w:r>
      <w:r w:rsidRPr="00FE2BBC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ных нозологий).</w:t>
      </w:r>
      <w:proofErr w:type="gramEnd"/>
    </w:p>
    <w:p w:rsidR="00B56284" w:rsidRDefault="00B56284" w:rsidP="00BB5D01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BB5D01">
      <w:pPr>
        <w:ind w:firstLine="709"/>
        <w:jc w:val="both"/>
        <w:rPr>
          <w:sz w:val="24"/>
          <w:szCs w:val="24"/>
        </w:rPr>
      </w:pPr>
      <w:proofErr w:type="gramStart"/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</w:t>
      </w:r>
      <w:proofErr w:type="gramEnd"/>
      <w:r w:rsidRPr="006B2331">
        <w:rPr>
          <w:b/>
          <w:color w:val="000000"/>
          <w:sz w:val="24"/>
          <w:szCs w:val="24"/>
        </w:rPr>
        <w:t xml:space="preserve"> Российской Федерации»:</w:t>
      </w:r>
      <w:r w:rsidRPr="006B2331">
        <w:rPr>
          <w:color w:val="000000"/>
          <w:sz w:val="24"/>
          <w:szCs w:val="24"/>
        </w:rPr>
        <w:t xml:space="preserve"> </w:t>
      </w:r>
      <w:proofErr w:type="gramStart"/>
      <w:r w:rsidRPr="006B2331">
        <w:rPr>
          <w:color w:val="000000"/>
          <w:sz w:val="24"/>
          <w:szCs w:val="24"/>
        </w:rPr>
        <w:t>При разработке программы</w:t>
      </w:r>
      <w:r w:rsidR="00BB5D01">
        <w:rPr>
          <w:color w:val="000000"/>
          <w:sz w:val="24"/>
          <w:szCs w:val="24"/>
        </w:rPr>
        <w:t xml:space="preserve"> учебной</w:t>
      </w:r>
      <w:r w:rsidRPr="006B2331">
        <w:rPr>
          <w:color w:val="000000"/>
          <w:sz w:val="24"/>
          <w:szCs w:val="24"/>
        </w:rPr>
        <w:t xml:space="preserve"> практики (тип «</w:t>
      </w:r>
      <w:r w:rsidR="00AE2B6F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профес</w:t>
      </w:r>
      <w:r w:rsidR="00F44332">
        <w:rPr>
          <w:color w:val="000000"/>
          <w:sz w:val="24"/>
          <w:szCs w:val="24"/>
        </w:rPr>
        <w:t>сиональных умений и навыков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6B2331">
        <w:rPr>
          <w:color w:val="000000"/>
          <w:sz w:val="24"/>
          <w:szCs w:val="24"/>
        </w:rPr>
        <w:t>») в соответ</w:t>
      </w:r>
      <w:r w:rsidR="00BB5D01">
        <w:rPr>
          <w:color w:val="000000"/>
          <w:sz w:val="24"/>
          <w:szCs w:val="24"/>
        </w:rPr>
        <w:t>ст</w:t>
      </w:r>
      <w:r w:rsidRPr="006B2331">
        <w:rPr>
          <w:color w:val="000000"/>
          <w:sz w:val="24"/>
          <w:szCs w:val="24"/>
        </w:rPr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>ской Федерации»;</w:t>
      </w:r>
      <w:proofErr w:type="gramEnd"/>
      <w:r w:rsidRPr="006B2331">
        <w:rPr>
          <w:color w:val="000000"/>
          <w:sz w:val="24"/>
          <w:szCs w:val="24"/>
        </w:rPr>
        <w:t xml:space="preserve"> </w:t>
      </w:r>
      <w:proofErr w:type="gramStart"/>
      <w:r w:rsidRPr="006B2331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</w:t>
      </w:r>
      <w:r w:rsidRPr="006B2331">
        <w:rPr>
          <w:color w:val="000000"/>
          <w:sz w:val="24"/>
          <w:szCs w:val="24"/>
        </w:rPr>
        <w:t>ь</w:t>
      </w:r>
      <w:r w:rsidRPr="006B2331">
        <w:rPr>
          <w:color w:val="000000"/>
          <w:sz w:val="24"/>
          <w:szCs w:val="24"/>
        </w:rPr>
        <w:t>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6B2331">
        <w:rPr>
          <w:color w:val="000000"/>
          <w:sz w:val="24"/>
          <w:szCs w:val="24"/>
        </w:rPr>
        <w:t xml:space="preserve"> </w:t>
      </w:r>
      <w:proofErr w:type="gramStart"/>
      <w:r w:rsidRPr="006B2331">
        <w:rPr>
          <w:color w:val="000000"/>
          <w:sz w:val="24"/>
          <w:szCs w:val="24"/>
        </w:rPr>
        <w:t>право</w:t>
      </w:r>
      <w:r w:rsidRPr="006B2331">
        <w:rPr>
          <w:color w:val="000000"/>
          <w:sz w:val="24"/>
          <w:szCs w:val="24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6B2331">
        <w:rPr>
          <w:color w:val="000000"/>
          <w:sz w:val="24"/>
          <w:szCs w:val="24"/>
        </w:rPr>
        <w:t>й</w:t>
      </w:r>
      <w:r w:rsidRPr="006B2331">
        <w:rPr>
          <w:color w:val="000000"/>
          <w:sz w:val="24"/>
          <w:szCs w:val="24"/>
        </w:rPr>
        <w:t>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</w:t>
      </w:r>
      <w:r w:rsidRPr="006B2331">
        <w:rPr>
          <w:color w:val="000000"/>
          <w:sz w:val="24"/>
          <w:szCs w:val="24"/>
        </w:rPr>
        <w:t>а</w:t>
      </w:r>
      <w:r w:rsidRPr="006B2331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B2331">
        <w:rPr>
          <w:color w:val="000000"/>
          <w:sz w:val="24"/>
          <w:szCs w:val="24"/>
        </w:rPr>
        <w:t>бакалавриата</w:t>
      </w:r>
      <w:proofErr w:type="spellEnd"/>
      <w:r w:rsidRPr="006B2331">
        <w:rPr>
          <w:color w:val="000000"/>
          <w:sz w:val="24"/>
          <w:szCs w:val="24"/>
        </w:rPr>
        <w:t xml:space="preserve">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proofErr w:type="gramEnd"/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>(</w:t>
      </w:r>
      <w:proofErr w:type="gramStart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363A28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), </w:t>
      </w:r>
      <w:r w:rsidRPr="006B2331">
        <w:rPr>
          <w:color w:val="000000"/>
          <w:sz w:val="24"/>
          <w:szCs w:val="24"/>
        </w:rPr>
        <w:t>направленность (профиль) пр</w:t>
      </w:r>
      <w:r w:rsidRPr="006B2331">
        <w:rPr>
          <w:color w:val="000000"/>
          <w:sz w:val="24"/>
          <w:szCs w:val="24"/>
        </w:rPr>
        <w:t>о</w:t>
      </w:r>
      <w:r w:rsidRPr="006B2331">
        <w:rPr>
          <w:color w:val="000000"/>
          <w:sz w:val="24"/>
          <w:szCs w:val="24"/>
        </w:rPr>
        <w:lastRenderedPageBreak/>
        <w:t>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</w:t>
      </w:r>
      <w:r w:rsidRPr="006B2331">
        <w:rPr>
          <w:color w:val="000000"/>
          <w:sz w:val="24"/>
          <w:szCs w:val="24"/>
        </w:rPr>
        <w:t>е</w:t>
      </w:r>
      <w:r w:rsidRPr="006B2331">
        <w:rPr>
          <w:color w:val="000000"/>
          <w:sz w:val="24"/>
          <w:szCs w:val="24"/>
        </w:rPr>
        <w:t>ны (указанный срок может быть увеличен не более чем на один год по решению Акад</w:t>
      </w:r>
      <w:r w:rsidRPr="006B2331">
        <w:rPr>
          <w:color w:val="000000"/>
          <w:sz w:val="24"/>
          <w:szCs w:val="24"/>
        </w:rPr>
        <w:t>е</w:t>
      </w:r>
      <w:r w:rsidRPr="006B2331">
        <w:rPr>
          <w:color w:val="000000"/>
          <w:sz w:val="24"/>
          <w:szCs w:val="24"/>
        </w:rPr>
        <w:t>мии, принятому на основании заявления обучающегося).</w:t>
      </w:r>
      <w:proofErr w:type="gramEnd"/>
    </w:p>
    <w:p w:rsidR="00B56284" w:rsidRDefault="00B56284" w:rsidP="00645EDD">
      <w:pPr>
        <w:jc w:val="both"/>
        <w:rPr>
          <w:sz w:val="24"/>
          <w:szCs w:val="24"/>
        </w:rPr>
      </w:pPr>
    </w:p>
    <w:p w:rsidR="009754DA" w:rsidRPr="00554386" w:rsidRDefault="00554386" w:rsidP="00645EDD">
      <w:pPr>
        <w:ind w:firstLine="709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645EDD">
      <w:pPr>
        <w:ind w:firstLine="709"/>
        <w:jc w:val="both"/>
        <w:rPr>
          <w:sz w:val="24"/>
          <w:szCs w:val="24"/>
        </w:rPr>
      </w:pPr>
    </w:p>
    <w:p w:rsidR="00E2663C" w:rsidRPr="00E2663C" w:rsidRDefault="00E2663C" w:rsidP="00645ED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703479">
        <w:rPr>
          <w:bCs/>
          <w:iCs/>
          <w:sz w:val="24"/>
          <w:szCs w:val="24"/>
        </w:rPr>
        <w:t>учеб</w:t>
      </w:r>
      <w:r w:rsidRPr="00C56CFB">
        <w:rPr>
          <w:bCs/>
          <w:iCs/>
          <w:sz w:val="24"/>
          <w:szCs w:val="24"/>
        </w:rPr>
        <w:t>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E2663C">
        <w:rPr>
          <w:bCs/>
          <w:caps/>
          <w:color w:val="000000"/>
          <w:sz w:val="24"/>
          <w:szCs w:val="24"/>
        </w:rPr>
        <w:t>(</w:t>
      </w:r>
      <w:r w:rsidR="00703479" w:rsidRPr="00703479">
        <w:rPr>
          <w:sz w:val="24"/>
          <w:szCs w:val="24"/>
        </w:rPr>
        <w:t>практика по получению перви</w:t>
      </w:r>
      <w:r w:rsidR="00703479" w:rsidRPr="00703479">
        <w:rPr>
          <w:sz w:val="24"/>
          <w:szCs w:val="24"/>
        </w:rPr>
        <w:t>ч</w:t>
      </w:r>
      <w:r w:rsidR="00703479" w:rsidRPr="00703479">
        <w:rPr>
          <w:sz w:val="24"/>
          <w:szCs w:val="24"/>
        </w:rPr>
        <w:t>ных профессиона</w:t>
      </w:r>
      <w:r w:rsidR="00645EDD">
        <w:rPr>
          <w:sz w:val="24"/>
          <w:szCs w:val="24"/>
        </w:rPr>
        <w:t>льных умений и навыков</w:t>
      </w:r>
      <w:r w:rsidR="00703479" w:rsidRPr="00703479">
        <w:rPr>
          <w:sz w:val="24"/>
          <w:szCs w:val="24"/>
        </w:rPr>
        <w:t>, в том числе первичных умений и навыков н</w:t>
      </w:r>
      <w:r w:rsidR="00703479" w:rsidRPr="00703479">
        <w:rPr>
          <w:sz w:val="24"/>
          <w:szCs w:val="24"/>
        </w:rPr>
        <w:t>а</w:t>
      </w:r>
      <w:r w:rsidR="00703479" w:rsidRPr="00703479">
        <w:rPr>
          <w:sz w:val="24"/>
          <w:szCs w:val="24"/>
        </w:rPr>
        <w:t>учно-исследовательской деятельност</w:t>
      </w:r>
      <w:r w:rsidR="00703479">
        <w:rPr>
          <w:sz w:val="24"/>
          <w:szCs w:val="24"/>
        </w:rPr>
        <w:t>и</w:t>
      </w:r>
      <w:r w:rsidRPr="00E2663C">
        <w:rPr>
          <w:bCs/>
          <w:caps/>
          <w:color w:val="000000"/>
          <w:sz w:val="24"/>
          <w:szCs w:val="24"/>
        </w:rPr>
        <w:t xml:space="preserve">)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377F5" w:rsidRDefault="00F447AD" w:rsidP="00F447A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Описание рабочего места. </w:t>
      </w:r>
      <w:r w:rsidR="002251D7" w:rsidRPr="00E377F5">
        <w:rPr>
          <w:sz w:val="24"/>
          <w:szCs w:val="24"/>
        </w:rPr>
        <w:t xml:space="preserve">Необходимо привести общую характеристику </w:t>
      </w:r>
      <w:r w:rsidR="002251D7">
        <w:rPr>
          <w:sz w:val="24"/>
          <w:szCs w:val="24"/>
        </w:rPr>
        <w:t>пр</w:t>
      </w:r>
      <w:r w:rsidR="002251D7">
        <w:rPr>
          <w:sz w:val="24"/>
          <w:szCs w:val="24"/>
        </w:rPr>
        <w:t>о</w:t>
      </w:r>
      <w:r w:rsidR="002251D7">
        <w:rPr>
          <w:sz w:val="24"/>
          <w:szCs w:val="24"/>
        </w:rPr>
        <w:t>фильной</w:t>
      </w:r>
      <w:r w:rsidR="002251D7"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</w:t>
      </w:r>
      <w:r w:rsidR="002251D7" w:rsidRPr="00E377F5">
        <w:rPr>
          <w:sz w:val="24"/>
          <w:szCs w:val="24"/>
        </w:rPr>
        <w:t>о</w:t>
      </w:r>
      <w:r w:rsidR="002251D7" w:rsidRPr="00E377F5">
        <w:rPr>
          <w:sz w:val="24"/>
          <w:szCs w:val="24"/>
        </w:rPr>
        <w:t>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</w:t>
      </w:r>
      <w:r w:rsidR="002251D7" w:rsidRPr="00E377F5">
        <w:rPr>
          <w:sz w:val="24"/>
          <w:szCs w:val="24"/>
        </w:rPr>
        <w:t>с</w:t>
      </w:r>
      <w:r w:rsidR="002251D7" w:rsidRPr="00E377F5">
        <w:rPr>
          <w:sz w:val="24"/>
          <w:szCs w:val="24"/>
        </w:rPr>
        <w:t>новная проблема, над решением которой работает отдел или лаборатория. Указываются с</w:t>
      </w:r>
      <w:r w:rsidR="002251D7"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="002251D7"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="002251D7"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="002251D7"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="002251D7" w:rsidRPr="00E377F5">
        <w:rPr>
          <w:color w:val="000000"/>
          <w:sz w:val="24"/>
          <w:szCs w:val="24"/>
        </w:rPr>
        <w:t>, профиль деятельности, реша</w:t>
      </w:r>
      <w:r w:rsidR="002251D7" w:rsidRPr="00E377F5">
        <w:rPr>
          <w:color w:val="000000"/>
          <w:sz w:val="24"/>
          <w:szCs w:val="24"/>
        </w:rPr>
        <w:t>е</w:t>
      </w:r>
      <w:r w:rsidR="002251D7" w:rsidRPr="00E377F5">
        <w:rPr>
          <w:color w:val="000000"/>
          <w:sz w:val="24"/>
          <w:szCs w:val="24"/>
        </w:rPr>
        <w:t>мые задачи.</w:t>
      </w:r>
    </w:p>
    <w:p w:rsidR="002251D7" w:rsidRPr="00276C5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6) Основная часть отчета (</w:t>
      </w:r>
      <w:r w:rsidR="00C56CFB" w:rsidRPr="00C56CFB">
        <w:rPr>
          <w:sz w:val="24"/>
          <w:szCs w:val="24"/>
        </w:rPr>
        <w:t>расчетно-экономическая;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аналитичес</w:t>
      </w:r>
      <w:r w:rsidR="00F447AD">
        <w:rPr>
          <w:sz w:val="24"/>
          <w:szCs w:val="24"/>
        </w:rPr>
        <w:t>кая, научно</w:t>
      </w:r>
      <w:r w:rsidR="00C56CFB">
        <w:rPr>
          <w:sz w:val="24"/>
          <w:szCs w:val="24"/>
        </w:rPr>
        <w:t>-</w:t>
      </w:r>
      <w:r w:rsidR="00C56CFB" w:rsidRPr="00C56CFB">
        <w:rPr>
          <w:sz w:val="24"/>
          <w:szCs w:val="24"/>
        </w:rPr>
        <w:t>исследовательская;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педагогическая;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учетная;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расчетно-финансовая</w:t>
      </w:r>
      <w:r w:rsidRPr="00E377F5">
        <w:rPr>
          <w:color w:val="000000"/>
          <w:sz w:val="24"/>
          <w:szCs w:val="24"/>
        </w:rPr>
        <w:t xml:space="preserve">). </w:t>
      </w:r>
      <w:r w:rsidRPr="00E377F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>
        <w:rPr>
          <w:sz w:val="24"/>
          <w:szCs w:val="24"/>
        </w:rPr>
        <w:t>ые</w:t>
      </w:r>
      <w:r w:rsidRPr="00E377F5">
        <w:rPr>
          <w:sz w:val="24"/>
          <w:szCs w:val="24"/>
        </w:rPr>
        <w:t xml:space="preserve"> перед ним задач</w:t>
      </w:r>
      <w:r w:rsidR="00BE2F1E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, в каких работах участвовал, и </w:t>
      </w:r>
      <w:r w:rsidRPr="00276C55">
        <w:rPr>
          <w:sz w:val="24"/>
          <w:szCs w:val="24"/>
        </w:rPr>
        <w:t>какое оборудование (и/или программное обеспеч</w:t>
      </w:r>
      <w:r w:rsidRPr="00276C55">
        <w:rPr>
          <w:sz w:val="24"/>
          <w:szCs w:val="24"/>
        </w:rPr>
        <w:t>е</w:t>
      </w:r>
      <w:r w:rsidRPr="00276C55">
        <w:rPr>
          <w:sz w:val="24"/>
          <w:szCs w:val="24"/>
        </w:rPr>
        <w:t xml:space="preserve">ние) при этом использовал. </w:t>
      </w:r>
    </w:p>
    <w:p w:rsidR="002251D7" w:rsidRPr="00E377F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>нализ результатов прохождения практики в виде кра</w:t>
      </w:r>
      <w:r w:rsidRPr="00E377F5">
        <w:rPr>
          <w:sz w:val="24"/>
          <w:szCs w:val="24"/>
        </w:rPr>
        <w:t>т</w:t>
      </w:r>
      <w:r w:rsidRPr="00E377F5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E377F5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9) Приложения (иллюстрации, таблицы, карты, те</w:t>
      </w:r>
      <w:proofErr w:type="gramStart"/>
      <w:r w:rsidRPr="00E377F5">
        <w:rPr>
          <w:sz w:val="24"/>
          <w:szCs w:val="24"/>
        </w:rPr>
        <w:t>кст всп</w:t>
      </w:r>
      <w:proofErr w:type="gramEnd"/>
      <w:r w:rsidRPr="00E377F5">
        <w:rPr>
          <w:sz w:val="24"/>
          <w:szCs w:val="24"/>
        </w:rPr>
        <w:t xml:space="preserve">омогательного характера). </w:t>
      </w:r>
    </w:p>
    <w:p w:rsidR="002251D7" w:rsidRPr="00E377F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F447A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E377F5" w:rsidRDefault="002251D7" w:rsidP="00645EDD">
      <w:pPr>
        <w:pStyle w:val="20"/>
        <w:spacing w:after="0" w:line="240" w:lineRule="auto"/>
        <w:ind w:left="0" w:firstLine="709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</w:t>
      </w:r>
      <w:r w:rsidRPr="00E377F5">
        <w:t>т</w:t>
      </w:r>
      <w:r w:rsidRPr="00E377F5">
        <w:t>чета: 20-30 страниц, включая приложения.</w:t>
      </w:r>
    </w:p>
    <w:p w:rsidR="002251D7" w:rsidRPr="002251D7" w:rsidRDefault="002251D7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208E6" w:rsidRDefault="00D27E5C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Pr="008208E6">
        <w:rPr>
          <w:rFonts w:ascii="Times New Roman" w:hAnsi="Times New Roman"/>
          <w:sz w:val="24"/>
          <w:szCs w:val="24"/>
        </w:rPr>
        <w:t xml:space="preserve">компетенций и направлений работы </w:t>
      </w:r>
      <w:r w:rsidR="008208E6" w:rsidRPr="008208E6">
        <w:rPr>
          <w:rFonts w:ascii="Times New Roman" w:hAnsi="Times New Roman"/>
          <w:sz w:val="24"/>
          <w:szCs w:val="24"/>
        </w:rPr>
        <w:t xml:space="preserve">бухгалтерской </w:t>
      </w:r>
      <w:r w:rsidRPr="008208E6">
        <w:rPr>
          <w:rFonts w:ascii="Times New Roman" w:hAnsi="Times New Roman"/>
          <w:sz w:val="24"/>
          <w:szCs w:val="24"/>
        </w:rPr>
        <w:t>слу</w:t>
      </w:r>
      <w:r w:rsidRPr="008208E6">
        <w:rPr>
          <w:rFonts w:ascii="Times New Roman" w:hAnsi="Times New Roman"/>
          <w:sz w:val="24"/>
          <w:szCs w:val="24"/>
        </w:rPr>
        <w:t>ж</w:t>
      </w:r>
      <w:r w:rsidRPr="008208E6">
        <w:rPr>
          <w:rFonts w:ascii="Times New Roman" w:hAnsi="Times New Roman"/>
          <w:sz w:val="24"/>
          <w:szCs w:val="24"/>
        </w:rPr>
        <w:t>бы (отдела);</w:t>
      </w:r>
    </w:p>
    <w:p w:rsidR="00D27E5C" w:rsidRPr="008208E6" w:rsidRDefault="00D27E5C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8208E6" w:rsidRDefault="00D27E5C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208E6">
        <w:rPr>
          <w:rFonts w:ascii="Times New Roman" w:hAnsi="Times New Roman"/>
          <w:sz w:val="24"/>
          <w:szCs w:val="24"/>
        </w:rPr>
        <w:t>организации</w:t>
      </w:r>
      <w:r w:rsidR="008208E6" w:rsidRPr="008208E6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27E5C" w:rsidRDefault="00D27E5C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</w:t>
      </w:r>
      <w:r w:rsidRPr="00D33C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7E5C">
        <w:rPr>
          <w:rFonts w:ascii="Times New Roman" w:hAnsi="Times New Roman"/>
          <w:sz w:val="24"/>
          <w:szCs w:val="24"/>
        </w:rPr>
        <w:t>в принятии конкретных упра</w:t>
      </w:r>
      <w:r w:rsidRPr="00D27E5C">
        <w:rPr>
          <w:rFonts w:ascii="Times New Roman" w:hAnsi="Times New Roman"/>
          <w:sz w:val="24"/>
          <w:szCs w:val="24"/>
        </w:rPr>
        <w:t>в</w:t>
      </w:r>
      <w:r w:rsidRPr="00D27E5C">
        <w:rPr>
          <w:rFonts w:ascii="Times New Roman" w:hAnsi="Times New Roman"/>
          <w:sz w:val="24"/>
          <w:szCs w:val="24"/>
        </w:rPr>
        <w:t>ленческих решений, обеспечении организации и контроля их выполнения;</w:t>
      </w:r>
    </w:p>
    <w:p w:rsidR="00D27E5C" w:rsidRPr="00D27E5C" w:rsidRDefault="00D27E5C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lastRenderedPageBreak/>
        <w:t>– содержание и характер работы, проделанной студентом на практике;</w:t>
      </w:r>
    </w:p>
    <w:p w:rsidR="00D27E5C" w:rsidRPr="00D27E5C" w:rsidRDefault="00D27E5C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645E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645ED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>. В дневнике должны быть изложены ежедневные (ежен</w:t>
      </w:r>
      <w:r w:rsidRPr="00D27E5C">
        <w:rPr>
          <w:sz w:val="24"/>
          <w:szCs w:val="24"/>
        </w:rPr>
        <w:t>е</w:t>
      </w:r>
      <w:r w:rsidRPr="00D27E5C">
        <w:rPr>
          <w:sz w:val="24"/>
          <w:szCs w:val="24"/>
        </w:rPr>
        <w:t xml:space="preserve">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>к</w:t>
      </w:r>
      <w:r w:rsidRPr="00D27E5C">
        <w:rPr>
          <w:sz w:val="24"/>
          <w:szCs w:val="24"/>
        </w:rPr>
        <w:t xml:space="preserve">тики. </w:t>
      </w:r>
    </w:p>
    <w:p w:rsidR="00D27E5C" w:rsidRPr="00D27E5C" w:rsidRDefault="00D27E5C" w:rsidP="00645ED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645ED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645ED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645EDD" w:rsidP="00645ED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в результате непосредственного контакта с</w:t>
      </w:r>
      <w:r>
        <w:rPr>
          <w:color w:val="000000"/>
          <w:sz w:val="24"/>
          <w:szCs w:val="24"/>
        </w:rPr>
        <w:t xml:space="preserve"> преподавателем практикант полу</w:t>
      </w:r>
      <w:r w:rsidR="002251D7" w:rsidRPr="0038438D">
        <w:rPr>
          <w:color w:val="000000"/>
          <w:sz w:val="24"/>
          <w:szCs w:val="24"/>
        </w:rPr>
        <w:t>чает обратную связь, где он может понять и исправить свои ошибки, допущен</w:t>
      </w:r>
      <w:r w:rsidR="002251D7" w:rsidRPr="0038438D">
        <w:rPr>
          <w:color w:val="000000"/>
          <w:sz w:val="24"/>
          <w:szCs w:val="24"/>
        </w:rPr>
        <w:softHyphen/>
        <w:t>ные им в проце</w:t>
      </w:r>
      <w:r w:rsidR="002251D7" w:rsidRPr="0038438D">
        <w:rPr>
          <w:color w:val="000000"/>
          <w:sz w:val="24"/>
          <w:szCs w:val="24"/>
        </w:rPr>
        <w:t>с</w:t>
      </w:r>
      <w:r w:rsidR="002251D7" w:rsidRPr="0038438D">
        <w:rPr>
          <w:color w:val="000000"/>
          <w:sz w:val="24"/>
          <w:szCs w:val="24"/>
        </w:rPr>
        <w:t>се всей работы;</w:t>
      </w:r>
    </w:p>
    <w:p w:rsidR="002251D7" w:rsidRPr="0038438D" w:rsidRDefault="00645EDD" w:rsidP="00645ED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Default="00645EDD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 xml:space="preserve">ной </w:t>
      </w:r>
      <w:r w:rsidRPr="00B126F4">
        <w:rPr>
          <w:b/>
          <w:sz w:val="24"/>
          <w:szCs w:val="24"/>
        </w:rPr>
        <w:t>литературы и ресурсов сети «Интернет»</w:t>
      </w:r>
      <w:r w:rsidR="000F0F77" w:rsidRPr="00B126F4">
        <w:rPr>
          <w:b/>
          <w:sz w:val="24"/>
          <w:szCs w:val="24"/>
        </w:rPr>
        <w:t>, необходимых для проведения практики</w:t>
      </w:r>
    </w:p>
    <w:p w:rsidR="00526705" w:rsidRPr="00B126F4" w:rsidRDefault="00526705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B126F4" w:rsidRDefault="000F0F77" w:rsidP="00B126F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B126F4">
        <w:rPr>
          <w:b/>
          <w:sz w:val="24"/>
          <w:szCs w:val="24"/>
        </w:rPr>
        <w:t>Перечень учебной литературы</w:t>
      </w:r>
    </w:p>
    <w:p w:rsidR="00B126F4" w:rsidRPr="00B126F4" w:rsidRDefault="00B126F4" w:rsidP="00B126F4">
      <w:pPr>
        <w:jc w:val="center"/>
        <w:rPr>
          <w:b/>
          <w:sz w:val="24"/>
          <w:szCs w:val="24"/>
        </w:rPr>
      </w:pPr>
    </w:p>
    <w:p w:rsidR="00635E64" w:rsidRPr="00B126F4" w:rsidRDefault="00635E64" w:rsidP="00B126F4">
      <w:pPr>
        <w:jc w:val="center"/>
        <w:rPr>
          <w:b/>
          <w:sz w:val="24"/>
          <w:szCs w:val="24"/>
        </w:rPr>
      </w:pPr>
      <w:r w:rsidRPr="00B126F4">
        <w:rPr>
          <w:b/>
          <w:sz w:val="24"/>
          <w:szCs w:val="24"/>
        </w:rPr>
        <w:t>Основная</w:t>
      </w:r>
    </w:p>
    <w:p w:rsidR="00635E64" w:rsidRPr="00B126F4" w:rsidRDefault="00635E64" w:rsidP="00B126F4">
      <w:pPr>
        <w:ind w:firstLine="709"/>
        <w:jc w:val="both"/>
        <w:rPr>
          <w:sz w:val="24"/>
          <w:szCs w:val="24"/>
        </w:rPr>
      </w:pPr>
      <w:r w:rsidRPr="00B126F4">
        <w:rPr>
          <w:sz w:val="24"/>
          <w:szCs w:val="24"/>
        </w:rPr>
        <w:t>1. Керимов В.Э. Бухгалтерский учет [Электронный ресурс]: учебник для бакала</w:t>
      </w:r>
      <w:r w:rsidRPr="00B126F4">
        <w:rPr>
          <w:sz w:val="24"/>
          <w:szCs w:val="24"/>
        </w:rPr>
        <w:t>в</w:t>
      </w:r>
      <w:r w:rsidRPr="00B126F4">
        <w:rPr>
          <w:sz w:val="24"/>
          <w:szCs w:val="24"/>
        </w:rPr>
        <w:t>ров/ Керимов В.Э.— Электрон</w:t>
      </w:r>
      <w:proofErr w:type="gramStart"/>
      <w:r w:rsidRPr="00B126F4">
        <w:rPr>
          <w:sz w:val="24"/>
          <w:szCs w:val="24"/>
        </w:rPr>
        <w:t>.</w:t>
      </w:r>
      <w:proofErr w:type="gramEnd"/>
      <w:r w:rsidRPr="00B126F4">
        <w:rPr>
          <w:sz w:val="24"/>
          <w:szCs w:val="24"/>
        </w:rPr>
        <w:t xml:space="preserve"> </w:t>
      </w:r>
      <w:proofErr w:type="gramStart"/>
      <w:r w:rsidRPr="00B126F4">
        <w:rPr>
          <w:sz w:val="24"/>
          <w:szCs w:val="24"/>
        </w:rPr>
        <w:t>т</w:t>
      </w:r>
      <w:proofErr w:type="gramEnd"/>
      <w:r w:rsidRPr="00B126F4">
        <w:rPr>
          <w:sz w:val="24"/>
          <w:szCs w:val="24"/>
        </w:rPr>
        <w:t xml:space="preserve">екстовые данные.— М.: Дашков и К, 2014.— 583 </w:t>
      </w:r>
      <w:proofErr w:type="spellStart"/>
      <w:r w:rsidRPr="00B126F4">
        <w:rPr>
          <w:sz w:val="24"/>
          <w:szCs w:val="24"/>
        </w:rPr>
        <w:t>c</w:t>
      </w:r>
      <w:proofErr w:type="spellEnd"/>
      <w:r w:rsidRPr="00B126F4">
        <w:rPr>
          <w:sz w:val="24"/>
          <w:szCs w:val="24"/>
        </w:rPr>
        <w:t>.— Р</w:t>
      </w:r>
      <w:r w:rsidRPr="00B126F4">
        <w:rPr>
          <w:sz w:val="24"/>
          <w:szCs w:val="24"/>
        </w:rPr>
        <w:t>е</w:t>
      </w:r>
      <w:r w:rsidRPr="00B126F4">
        <w:rPr>
          <w:sz w:val="24"/>
          <w:szCs w:val="24"/>
        </w:rPr>
        <w:t xml:space="preserve">жим доступа: </w:t>
      </w:r>
      <w:hyperlink r:id="rId7" w:history="1">
        <w:r w:rsidR="0069556E">
          <w:rPr>
            <w:rStyle w:val="a7"/>
            <w:sz w:val="24"/>
            <w:szCs w:val="24"/>
          </w:rPr>
          <w:t>http://www.iprbookshop.ru/24744..</w:t>
        </w:r>
      </w:hyperlink>
      <w:r w:rsidRPr="00B126F4">
        <w:rPr>
          <w:sz w:val="24"/>
          <w:szCs w:val="24"/>
        </w:rPr>
        <w:t>.</w:t>
      </w:r>
    </w:p>
    <w:p w:rsidR="000F0F77" w:rsidRPr="00B126F4" w:rsidRDefault="00635E64" w:rsidP="00B126F4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B126F4">
        <w:rPr>
          <w:sz w:val="24"/>
          <w:szCs w:val="24"/>
        </w:rPr>
        <w:t xml:space="preserve">2. </w:t>
      </w:r>
      <w:proofErr w:type="spellStart"/>
      <w:r w:rsidRPr="00B126F4">
        <w:rPr>
          <w:sz w:val="24"/>
          <w:szCs w:val="24"/>
        </w:rPr>
        <w:t>Миславская</w:t>
      </w:r>
      <w:proofErr w:type="spellEnd"/>
      <w:r w:rsidRPr="00B126F4">
        <w:rPr>
          <w:sz w:val="24"/>
          <w:szCs w:val="24"/>
        </w:rPr>
        <w:t xml:space="preserve"> Н.А. Бухгалтерский учет [Электронный ресурс]: учебник/ </w:t>
      </w:r>
      <w:proofErr w:type="spellStart"/>
      <w:r w:rsidRPr="00B126F4">
        <w:rPr>
          <w:sz w:val="24"/>
          <w:szCs w:val="24"/>
        </w:rPr>
        <w:t>Мисла</w:t>
      </w:r>
      <w:r w:rsidRPr="00B126F4">
        <w:rPr>
          <w:sz w:val="24"/>
          <w:szCs w:val="24"/>
        </w:rPr>
        <w:t>в</w:t>
      </w:r>
      <w:r w:rsidRPr="00B126F4">
        <w:rPr>
          <w:sz w:val="24"/>
          <w:szCs w:val="24"/>
        </w:rPr>
        <w:t>ская</w:t>
      </w:r>
      <w:proofErr w:type="spellEnd"/>
      <w:r w:rsidRPr="00B126F4">
        <w:rPr>
          <w:sz w:val="24"/>
          <w:szCs w:val="24"/>
        </w:rPr>
        <w:t xml:space="preserve"> Н.А., Поленова С.Н.— Электрон</w:t>
      </w:r>
      <w:proofErr w:type="gramStart"/>
      <w:r w:rsidRPr="00B126F4">
        <w:rPr>
          <w:sz w:val="24"/>
          <w:szCs w:val="24"/>
        </w:rPr>
        <w:t>.</w:t>
      </w:r>
      <w:proofErr w:type="gramEnd"/>
      <w:r w:rsidRPr="00B126F4">
        <w:rPr>
          <w:sz w:val="24"/>
          <w:szCs w:val="24"/>
        </w:rPr>
        <w:t xml:space="preserve"> </w:t>
      </w:r>
      <w:proofErr w:type="gramStart"/>
      <w:r w:rsidRPr="00B126F4">
        <w:rPr>
          <w:sz w:val="24"/>
          <w:szCs w:val="24"/>
        </w:rPr>
        <w:t>т</w:t>
      </w:r>
      <w:proofErr w:type="gramEnd"/>
      <w:r w:rsidRPr="00B126F4">
        <w:rPr>
          <w:sz w:val="24"/>
          <w:szCs w:val="24"/>
        </w:rPr>
        <w:t xml:space="preserve">екстовые данные.— М.: Дашков и К, 2014.— 591 </w:t>
      </w:r>
      <w:proofErr w:type="spellStart"/>
      <w:r w:rsidRPr="00B126F4">
        <w:rPr>
          <w:sz w:val="24"/>
          <w:szCs w:val="24"/>
        </w:rPr>
        <w:t>c</w:t>
      </w:r>
      <w:proofErr w:type="spellEnd"/>
      <w:r w:rsidRPr="00B126F4">
        <w:rPr>
          <w:sz w:val="24"/>
          <w:szCs w:val="24"/>
        </w:rPr>
        <w:t xml:space="preserve">.— Режим доступа: </w:t>
      </w:r>
      <w:hyperlink r:id="rId8" w:history="1">
        <w:r w:rsidR="0069556E">
          <w:rPr>
            <w:rStyle w:val="a7"/>
            <w:sz w:val="24"/>
            <w:szCs w:val="24"/>
          </w:rPr>
          <w:t>http://www.iprbookshop.ru/24776</w:t>
        </w:r>
      </w:hyperlink>
    </w:p>
    <w:p w:rsidR="00635E64" w:rsidRPr="00B126F4" w:rsidRDefault="00635E64" w:rsidP="00B126F4">
      <w:pPr>
        <w:ind w:firstLine="709"/>
        <w:rPr>
          <w:b/>
          <w:bCs/>
          <w:i/>
          <w:sz w:val="24"/>
          <w:szCs w:val="24"/>
          <w:lang w:eastAsia="en-US"/>
        </w:rPr>
      </w:pPr>
    </w:p>
    <w:p w:rsidR="000F0F77" w:rsidRPr="00134827" w:rsidRDefault="000F0F77" w:rsidP="00B126F4">
      <w:pPr>
        <w:jc w:val="center"/>
        <w:rPr>
          <w:b/>
          <w:bCs/>
          <w:sz w:val="24"/>
          <w:szCs w:val="24"/>
          <w:lang w:eastAsia="en-US"/>
        </w:rPr>
      </w:pPr>
      <w:r w:rsidRPr="00B126F4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B126F4" w:rsidRDefault="00635E64" w:rsidP="00B126F4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B126F4">
        <w:rPr>
          <w:sz w:val="24"/>
          <w:szCs w:val="24"/>
        </w:rPr>
        <w:t>Баскакова О.В. Экономика предприятия (организации) [Электронный р</w:t>
      </w:r>
      <w:r w:rsidRPr="00B126F4">
        <w:rPr>
          <w:sz w:val="24"/>
          <w:szCs w:val="24"/>
        </w:rPr>
        <w:t>е</w:t>
      </w:r>
      <w:r w:rsidRPr="00B126F4">
        <w:rPr>
          <w:sz w:val="24"/>
          <w:szCs w:val="24"/>
        </w:rPr>
        <w:t xml:space="preserve">сурс]: учебник/ Баскакова О.В., </w:t>
      </w:r>
      <w:proofErr w:type="spellStart"/>
      <w:r w:rsidRPr="00B126F4">
        <w:rPr>
          <w:sz w:val="24"/>
          <w:szCs w:val="24"/>
        </w:rPr>
        <w:t>Сейко</w:t>
      </w:r>
      <w:proofErr w:type="spellEnd"/>
      <w:r w:rsidRPr="00B126F4">
        <w:rPr>
          <w:sz w:val="24"/>
          <w:szCs w:val="24"/>
        </w:rPr>
        <w:t xml:space="preserve"> Л.Ф.— Электрон</w:t>
      </w:r>
      <w:proofErr w:type="gramStart"/>
      <w:r w:rsidRPr="00B126F4">
        <w:rPr>
          <w:sz w:val="24"/>
          <w:szCs w:val="24"/>
        </w:rPr>
        <w:t>.</w:t>
      </w:r>
      <w:proofErr w:type="gramEnd"/>
      <w:r w:rsidRPr="00B126F4">
        <w:rPr>
          <w:sz w:val="24"/>
          <w:szCs w:val="24"/>
        </w:rPr>
        <w:t xml:space="preserve"> </w:t>
      </w:r>
      <w:proofErr w:type="gramStart"/>
      <w:r w:rsidRPr="00B126F4">
        <w:rPr>
          <w:sz w:val="24"/>
          <w:szCs w:val="24"/>
        </w:rPr>
        <w:t>т</w:t>
      </w:r>
      <w:proofErr w:type="gramEnd"/>
      <w:r w:rsidRPr="00B126F4">
        <w:rPr>
          <w:sz w:val="24"/>
          <w:szCs w:val="24"/>
        </w:rPr>
        <w:t xml:space="preserve">екстовые данные.— М.: Дашков и К, 2015.— 370 </w:t>
      </w:r>
      <w:proofErr w:type="spellStart"/>
      <w:r w:rsidRPr="00B126F4">
        <w:rPr>
          <w:sz w:val="24"/>
          <w:szCs w:val="24"/>
        </w:rPr>
        <w:t>c</w:t>
      </w:r>
      <w:proofErr w:type="spellEnd"/>
      <w:r w:rsidRPr="00B126F4">
        <w:rPr>
          <w:sz w:val="24"/>
          <w:szCs w:val="24"/>
        </w:rPr>
        <w:t xml:space="preserve">.— Режим доступа: </w:t>
      </w:r>
      <w:hyperlink r:id="rId9" w:history="1">
        <w:r w:rsidR="0069556E">
          <w:rPr>
            <w:rStyle w:val="a7"/>
            <w:sz w:val="24"/>
            <w:szCs w:val="24"/>
          </w:rPr>
          <w:t>http://www.iprbookshop.ru/14122..</w:t>
        </w:r>
      </w:hyperlink>
      <w:r w:rsidRPr="00B126F4">
        <w:rPr>
          <w:sz w:val="24"/>
          <w:szCs w:val="24"/>
        </w:rPr>
        <w:t>.</w:t>
      </w:r>
    </w:p>
    <w:p w:rsidR="00635E64" w:rsidRPr="00B126F4" w:rsidRDefault="00635E64" w:rsidP="00B126F4">
      <w:pPr>
        <w:ind w:firstLine="709"/>
        <w:jc w:val="both"/>
        <w:rPr>
          <w:sz w:val="24"/>
          <w:szCs w:val="24"/>
        </w:rPr>
      </w:pPr>
      <w:r w:rsidRPr="00B126F4">
        <w:rPr>
          <w:sz w:val="24"/>
          <w:szCs w:val="24"/>
        </w:rPr>
        <w:t>2. Бородин В.А. Бухгалтерский учет [Электронный ресурс]: учебник/ Бородин В.А.— Электрон</w:t>
      </w:r>
      <w:proofErr w:type="gramStart"/>
      <w:r w:rsidRPr="00B126F4">
        <w:rPr>
          <w:sz w:val="24"/>
          <w:szCs w:val="24"/>
        </w:rPr>
        <w:t>.</w:t>
      </w:r>
      <w:proofErr w:type="gramEnd"/>
      <w:r w:rsidRPr="00B126F4">
        <w:rPr>
          <w:sz w:val="24"/>
          <w:szCs w:val="24"/>
        </w:rPr>
        <w:t xml:space="preserve"> </w:t>
      </w:r>
      <w:proofErr w:type="gramStart"/>
      <w:r w:rsidRPr="00B126F4">
        <w:rPr>
          <w:sz w:val="24"/>
          <w:szCs w:val="24"/>
        </w:rPr>
        <w:t>т</w:t>
      </w:r>
      <w:proofErr w:type="gramEnd"/>
      <w:r w:rsidRPr="00B126F4">
        <w:rPr>
          <w:sz w:val="24"/>
          <w:szCs w:val="24"/>
        </w:rPr>
        <w:t xml:space="preserve">екстовые данные.— М.: ЮНИТИ-ДАНА, 2012.— 528 </w:t>
      </w:r>
      <w:proofErr w:type="spellStart"/>
      <w:r w:rsidRPr="00B126F4">
        <w:rPr>
          <w:sz w:val="24"/>
          <w:szCs w:val="24"/>
        </w:rPr>
        <w:t>c</w:t>
      </w:r>
      <w:proofErr w:type="spellEnd"/>
      <w:r w:rsidRPr="00B126F4">
        <w:rPr>
          <w:sz w:val="24"/>
          <w:szCs w:val="24"/>
        </w:rPr>
        <w:t>.— Режим до</w:t>
      </w:r>
      <w:r w:rsidRPr="00B126F4">
        <w:rPr>
          <w:sz w:val="24"/>
          <w:szCs w:val="24"/>
        </w:rPr>
        <w:t>с</w:t>
      </w:r>
      <w:r w:rsidRPr="00B126F4">
        <w:rPr>
          <w:sz w:val="24"/>
          <w:szCs w:val="24"/>
        </w:rPr>
        <w:t xml:space="preserve">тупа: </w:t>
      </w:r>
      <w:hyperlink r:id="rId10" w:history="1">
        <w:r w:rsidR="0069556E">
          <w:rPr>
            <w:rStyle w:val="a7"/>
            <w:sz w:val="24"/>
            <w:szCs w:val="24"/>
          </w:rPr>
          <w:t>http://www.iprbookshop.ru/15335..</w:t>
        </w:r>
      </w:hyperlink>
      <w:r w:rsidRPr="00B126F4">
        <w:rPr>
          <w:sz w:val="24"/>
          <w:szCs w:val="24"/>
        </w:rPr>
        <w:t>.</w:t>
      </w:r>
    </w:p>
    <w:p w:rsidR="00635E64" w:rsidRPr="00B126F4" w:rsidRDefault="00635E64" w:rsidP="00B126F4">
      <w:pPr>
        <w:ind w:firstLine="709"/>
        <w:jc w:val="both"/>
        <w:rPr>
          <w:bCs/>
          <w:sz w:val="24"/>
          <w:szCs w:val="24"/>
        </w:rPr>
      </w:pPr>
      <w:r w:rsidRPr="00B126F4">
        <w:rPr>
          <w:bCs/>
          <w:sz w:val="24"/>
          <w:szCs w:val="24"/>
        </w:rPr>
        <w:t>3. Гребнев Л.С. Экономика [Электронный ресурс]: учебник/ Гребнев Л.С.— Эле</w:t>
      </w:r>
      <w:r w:rsidRPr="00B126F4">
        <w:rPr>
          <w:bCs/>
          <w:sz w:val="24"/>
          <w:szCs w:val="24"/>
        </w:rPr>
        <w:t>к</w:t>
      </w:r>
      <w:r w:rsidRPr="00B126F4">
        <w:rPr>
          <w:bCs/>
          <w:sz w:val="24"/>
          <w:szCs w:val="24"/>
        </w:rPr>
        <w:t>трон</w:t>
      </w:r>
      <w:proofErr w:type="gramStart"/>
      <w:r w:rsidRPr="00B126F4">
        <w:rPr>
          <w:bCs/>
          <w:sz w:val="24"/>
          <w:szCs w:val="24"/>
        </w:rPr>
        <w:t>.</w:t>
      </w:r>
      <w:proofErr w:type="gramEnd"/>
      <w:r w:rsidRPr="00B126F4">
        <w:rPr>
          <w:bCs/>
          <w:sz w:val="24"/>
          <w:szCs w:val="24"/>
        </w:rPr>
        <w:t xml:space="preserve"> </w:t>
      </w:r>
      <w:proofErr w:type="gramStart"/>
      <w:r w:rsidRPr="00B126F4">
        <w:rPr>
          <w:bCs/>
          <w:sz w:val="24"/>
          <w:szCs w:val="24"/>
        </w:rPr>
        <w:t>т</w:t>
      </w:r>
      <w:proofErr w:type="gramEnd"/>
      <w:r w:rsidRPr="00B126F4">
        <w:rPr>
          <w:bCs/>
          <w:sz w:val="24"/>
          <w:szCs w:val="24"/>
        </w:rPr>
        <w:t xml:space="preserve">екстовые данные.— М.: Логос, 2011.— 408 </w:t>
      </w:r>
      <w:proofErr w:type="spellStart"/>
      <w:r w:rsidRPr="00B126F4">
        <w:rPr>
          <w:bCs/>
          <w:sz w:val="24"/>
          <w:szCs w:val="24"/>
        </w:rPr>
        <w:t>c</w:t>
      </w:r>
      <w:proofErr w:type="spellEnd"/>
      <w:r w:rsidRPr="00B126F4">
        <w:rPr>
          <w:bCs/>
          <w:sz w:val="24"/>
          <w:szCs w:val="24"/>
        </w:rPr>
        <w:t xml:space="preserve">.— Режим доступа: </w:t>
      </w:r>
      <w:hyperlink r:id="rId11" w:history="1">
        <w:r w:rsidR="0069556E">
          <w:rPr>
            <w:rStyle w:val="a7"/>
            <w:bCs/>
            <w:sz w:val="24"/>
            <w:szCs w:val="24"/>
          </w:rPr>
          <w:t>http://www.iprbookshop.ru/9098..</w:t>
        </w:r>
      </w:hyperlink>
      <w:r w:rsidRPr="00B126F4">
        <w:rPr>
          <w:bCs/>
          <w:sz w:val="24"/>
          <w:szCs w:val="24"/>
        </w:rPr>
        <w:t>.</w:t>
      </w:r>
    </w:p>
    <w:p w:rsidR="000F0F77" w:rsidRPr="00B126F4" w:rsidRDefault="00635E64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26F4">
        <w:rPr>
          <w:bCs/>
          <w:sz w:val="24"/>
          <w:szCs w:val="24"/>
        </w:rPr>
        <w:t xml:space="preserve">4. </w:t>
      </w:r>
      <w:r w:rsidRPr="00B126F4">
        <w:rPr>
          <w:sz w:val="24"/>
          <w:szCs w:val="24"/>
        </w:rPr>
        <w:t>Поленова С.Н. Теория бухгалтерского учета [Электронный ресурс]: учебник/ Поленова С.Н.— Электрон</w:t>
      </w:r>
      <w:proofErr w:type="gramStart"/>
      <w:r w:rsidRPr="00B126F4">
        <w:rPr>
          <w:sz w:val="24"/>
          <w:szCs w:val="24"/>
        </w:rPr>
        <w:t>.</w:t>
      </w:r>
      <w:proofErr w:type="gramEnd"/>
      <w:r w:rsidRPr="00B126F4">
        <w:rPr>
          <w:sz w:val="24"/>
          <w:szCs w:val="24"/>
        </w:rPr>
        <w:t xml:space="preserve"> </w:t>
      </w:r>
      <w:proofErr w:type="gramStart"/>
      <w:r w:rsidRPr="00B126F4">
        <w:rPr>
          <w:sz w:val="24"/>
          <w:szCs w:val="24"/>
        </w:rPr>
        <w:t>т</w:t>
      </w:r>
      <w:proofErr w:type="gramEnd"/>
      <w:r w:rsidRPr="00B126F4">
        <w:rPr>
          <w:sz w:val="24"/>
          <w:szCs w:val="24"/>
        </w:rPr>
        <w:t xml:space="preserve">екстовые данные.— М.: Дашков и К, 2013.— 464 </w:t>
      </w:r>
      <w:proofErr w:type="spellStart"/>
      <w:r w:rsidRPr="00B126F4">
        <w:rPr>
          <w:sz w:val="24"/>
          <w:szCs w:val="24"/>
        </w:rPr>
        <w:t>c</w:t>
      </w:r>
      <w:proofErr w:type="spellEnd"/>
      <w:r w:rsidRPr="00B126F4">
        <w:rPr>
          <w:sz w:val="24"/>
          <w:szCs w:val="24"/>
        </w:rPr>
        <w:t xml:space="preserve">.— Режим доступа: </w:t>
      </w:r>
      <w:hyperlink r:id="rId12" w:history="1">
        <w:r w:rsidR="0069556E">
          <w:rPr>
            <w:rStyle w:val="a7"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B126F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677E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</w:t>
      </w:r>
      <w:r w:rsidR="005F222B">
        <w:rPr>
          <w:rFonts w:ascii="Times New Roman" w:hAnsi="Times New Roman"/>
          <w:color w:val="000000"/>
          <w:sz w:val="24"/>
          <w:szCs w:val="24"/>
        </w:rPr>
        <w:t xml:space="preserve">ской Федерации. Режим доступа: </w:t>
      </w:r>
      <w:hyperlink r:id="rId25" w:history="1">
        <w:r w:rsidR="0069556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B126F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0F0F77" w:rsidRPr="00793E1B" w:rsidRDefault="000F0F77" w:rsidP="00B126F4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Default="00B126F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345881">
        <w:rPr>
          <w:b/>
          <w:sz w:val="24"/>
          <w:szCs w:val="24"/>
        </w:rPr>
        <w:t>а</w:t>
      </w:r>
      <w:r w:rsidR="00345881" w:rsidRPr="00345881">
        <w:rPr>
          <w:b/>
          <w:sz w:val="24"/>
          <w:szCs w:val="24"/>
        </w:rPr>
        <w:t>вочных систем</w:t>
      </w:r>
    </w:p>
    <w:p w:rsidR="00B126F4" w:rsidRPr="00345881" w:rsidRDefault="00B126F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</w:t>
      </w:r>
      <w:r w:rsidRPr="00793E1B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="00345881" w:rsidRPr="00793E1B">
        <w:rPr>
          <w:color w:val="000000"/>
          <w:sz w:val="24"/>
          <w:szCs w:val="24"/>
        </w:rPr>
        <w:t xml:space="preserve">ЭБС </w:t>
      </w:r>
      <w:proofErr w:type="spellStart"/>
      <w:r w:rsidR="00345881" w:rsidRPr="00793E1B">
        <w:rPr>
          <w:color w:val="000000"/>
          <w:sz w:val="24"/>
          <w:szCs w:val="24"/>
        </w:rPr>
        <w:t>IPRBooks</w:t>
      </w:r>
      <w:proofErr w:type="spellEnd"/>
      <w:r w:rsidR="00345881">
        <w:rPr>
          <w:color w:val="000000"/>
          <w:sz w:val="24"/>
          <w:szCs w:val="24"/>
        </w:rPr>
        <w:t xml:space="preserve">, </w:t>
      </w:r>
      <w:r w:rsidR="00345881" w:rsidRPr="00951F6B">
        <w:rPr>
          <w:sz w:val="24"/>
          <w:szCs w:val="24"/>
        </w:rPr>
        <w:t xml:space="preserve">ЭБС </w:t>
      </w:r>
      <w:proofErr w:type="spellStart"/>
      <w:r w:rsidR="00345881" w:rsidRPr="00951F6B">
        <w:rPr>
          <w:sz w:val="24"/>
          <w:szCs w:val="24"/>
        </w:rPr>
        <w:t>Юрайт</w:t>
      </w:r>
      <w:proofErr w:type="spellEnd"/>
      <w:proofErr w:type="gramStart"/>
      <w:r w:rsidR="00345881" w:rsidRPr="00793E1B">
        <w:rPr>
          <w:color w:val="000000"/>
          <w:sz w:val="24"/>
          <w:szCs w:val="24"/>
        </w:rPr>
        <w:t xml:space="preserve"> )</w:t>
      </w:r>
      <w:proofErr w:type="gramEnd"/>
      <w:r w:rsidR="00345881" w:rsidRPr="00793E1B">
        <w:rPr>
          <w:color w:val="000000"/>
          <w:sz w:val="24"/>
          <w:szCs w:val="24"/>
        </w:rPr>
        <w:t xml:space="preserve"> и электро</w:t>
      </w:r>
      <w:r w:rsidR="00345881" w:rsidRPr="00793E1B">
        <w:rPr>
          <w:color w:val="000000"/>
          <w:sz w:val="24"/>
          <w:szCs w:val="24"/>
        </w:rPr>
        <w:t>н</w:t>
      </w:r>
      <w:r w:rsidR="00345881" w:rsidRPr="00793E1B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</w:t>
      </w:r>
      <w:r w:rsidR="00345881" w:rsidRPr="00793E1B">
        <w:rPr>
          <w:color w:val="000000"/>
          <w:sz w:val="24"/>
          <w:szCs w:val="24"/>
        </w:rPr>
        <w:t>а</w:t>
      </w:r>
      <w:r w:rsidR="00345881" w:rsidRPr="00793E1B">
        <w:rPr>
          <w:color w:val="000000"/>
          <w:sz w:val="24"/>
          <w:szCs w:val="24"/>
        </w:rPr>
        <w:t xml:space="preserve">ции и результатов освоения программы </w:t>
      </w:r>
      <w:proofErr w:type="spellStart"/>
      <w:r w:rsidR="00345881" w:rsidRPr="00635E64">
        <w:rPr>
          <w:sz w:val="24"/>
          <w:szCs w:val="24"/>
        </w:rPr>
        <w:t>бакалавриата</w:t>
      </w:r>
      <w:proofErr w:type="spellEnd"/>
      <w:r w:rsidR="00345881" w:rsidRPr="00793E1B">
        <w:rPr>
          <w:color w:val="000000"/>
          <w:sz w:val="24"/>
          <w:szCs w:val="24"/>
        </w:rPr>
        <w:t>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</w:t>
      </w:r>
      <w:r w:rsidR="00345881" w:rsidRPr="00793E1B">
        <w:rPr>
          <w:color w:val="000000"/>
          <w:sz w:val="24"/>
          <w:szCs w:val="24"/>
        </w:rPr>
        <w:t>а</w:t>
      </w:r>
      <w:r w:rsidR="00345881" w:rsidRPr="00793E1B">
        <w:rPr>
          <w:color w:val="000000"/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="00345881" w:rsidRPr="00793E1B">
        <w:rPr>
          <w:color w:val="000000"/>
          <w:sz w:val="24"/>
          <w:szCs w:val="24"/>
        </w:rPr>
        <w:t>а</w:t>
      </w:r>
      <w:r w:rsidR="00345881" w:rsidRPr="00793E1B">
        <w:rPr>
          <w:color w:val="000000"/>
          <w:sz w:val="24"/>
          <w:szCs w:val="24"/>
        </w:rPr>
        <w:t>зовательных технологий;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="00345881" w:rsidRPr="00793E1B">
        <w:rPr>
          <w:color w:val="000000"/>
          <w:sz w:val="24"/>
          <w:szCs w:val="24"/>
        </w:rPr>
        <w:t>портфолио</w:t>
      </w:r>
      <w:proofErr w:type="spellEnd"/>
      <w:r w:rsidR="00345881"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="00345881" w:rsidRPr="00793E1B">
        <w:rPr>
          <w:color w:val="000000"/>
          <w:sz w:val="24"/>
          <w:szCs w:val="24"/>
        </w:rPr>
        <w:t>б</w:t>
      </w:r>
      <w:r w:rsidR="00345881" w:rsidRPr="00793E1B">
        <w:rPr>
          <w:color w:val="000000"/>
          <w:sz w:val="24"/>
          <w:szCs w:val="24"/>
        </w:rPr>
        <w:t>разовательного процесса;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</w:t>
      </w:r>
      <w:r w:rsidR="00345881" w:rsidRPr="00793E1B">
        <w:rPr>
          <w:color w:val="000000"/>
          <w:sz w:val="24"/>
          <w:szCs w:val="24"/>
        </w:rPr>
        <w:t>н</w:t>
      </w:r>
      <w:r w:rsidR="00345881" w:rsidRPr="00793E1B">
        <w:rPr>
          <w:color w:val="000000"/>
          <w:sz w:val="24"/>
          <w:szCs w:val="24"/>
        </w:rPr>
        <w:t>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</w:t>
      </w:r>
      <w:r w:rsidR="00345881" w:rsidRPr="00793E1B">
        <w:rPr>
          <w:color w:val="000000"/>
          <w:sz w:val="24"/>
          <w:szCs w:val="24"/>
        </w:rPr>
        <w:t>и</w:t>
      </w:r>
      <w:r w:rsidR="00345881" w:rsidRPr="00793E1B">
        <w:rPr>
          <w:color w:val="000000"/>
          <w:sz w:val="24"/>
          <w:szCs w:val="24"/>
        </w:rPr>
        <w:t>ческой деятельности;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</w:t>
      </w:r>
      <w:r w:rsidR="00345881" w:rsidRPr="00793E1B">
        <w:rPr>
          <w:color w:val="000000"/>
          <w:sz w:val="24"/>
          <w:szCs w:val="24"/>
        </w:rPr>
        <w:t>с</w:t>
      </w:r>
      <w:r w:rsidR="00345881" w:rsidRPr="00793E1B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</w:t>
      </w:r>
      <w:r w:rsidR="00345881" w:rsidRPr="00793E1B">
        <w:rPr>
          <w:color w:val="000000"/>
          <w:sz w:val="24"/>
          <w:szCs w:val="24"/>
        </w:rPr>
        <w:t>с</w:t>
      </w:r>
      <w:r w:rsidR="00345881" w:rsidRPr="00793E1B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компьютерное тестирование;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 xml:space="preserve">демонстрация </w:t>
      </w:r>
      <w:proofErr w:type="spellStart"/>
      <w:r w:rsidR="00345881" w:rsidRPr="00793E1B">
        <w:rPr>
          <w:color w:val="000000"/>
          <w:sz w:val="24"/>
          <w:szCs w:val="24"/>
        </w:rPr>
        <w:t>мультимедийных</w:t>
      </w:r>
      <w:proofErr w:type="spellEnd"/>
      <w:r w:rsidR="00345881" w:rsidRPr="00793E1B">
        <w:rPr>
          <w:color w:val="000000"/>
          <w:sz w:val="24"/>
          <w:szCs w:val="24"/>
        </w:rPr>
        <w:t xml:space="preserve"> материалов.</w:t>
      </w:r>
    </w:p>
    <w:p w:rsidR="00345881" w:rsidRPr="00793E1B" w:rsidRDefault="00345881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126F4" w:rsidRPr="00FC3286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86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FC3286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FC3286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FC3286">
        <w:rPr>
          <w:sz w:val="24"/>
          <w:szCs w:val="24"/>
        </w:rPr>
        <w:t xml:space="preserve"> 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B126F4" w:rsidRPr="00FC3286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86">
        <w:rPr>
          <w:sz w:val="24"/>
          <w:szCs w:val="24"/>
        </w:rPr>
        <w:t xml:space="preserve">- </w:t>
      </w:r>
      <w:proofErr w:type="gramStart"/>
      <w:r w:rsidRPr="00B126F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126F4">
        <w:rPr>
          <w:bCs/>
          <w:sz w:val="24"/>
          <w:szCs w:val="24"/>
        </w:rPr>
        <w:t>вободно</w:t>
      </w:r>
      <w:proofErr w:type="spellEnd"/>
      <w:r w:rsidRPr="00FC3286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FC3286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FC3286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FC3286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FC3286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FC3286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FC3286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FC3286">
        <w:rPr>
          <w:bCs/>
          <w:sz w:val="24"/>
          <w:szCs w:val="24"/>
        </w:rPr>
        <w:t xml:space="preserve"> </w:t>
      </w:r>
      <w:proofErr w:type="spellStart"/>
      <w:r w:rsidRPr="00B126F4">
        <w:rPr>
          <w:bCs/>
          <w:sz w:val="24"/>
          <w:szCs w:val="24"/>
          <w:lang w:val="en-US"/>
        </w:rPr>
        <w:t>LibreOffice</w:t>
      </w:r>
      <w:proofErr w:type="spellEnd"/>
      <w:r w:rsidRPr="00FC3286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B126F4">
        <w:rPr>
          <w:sz w:val="24"/>
          <w:szCs w:val="24"/>
        </w:rPr>
        <w:t>C</w:t>
      </w:r>
      <w:proofErr w:type="gramEnd"/>
      <w:r w:rsidRPr="00B126F4">
        <w:rPr>
          <w:sz w:val="24"/>
          <w:szCs w:val="24"/>
        </w:rPr>
        <w:t>истема</w:t>
      </w:r>
      <w:proofErr w:type="spellEnd"/>
      <w:r w:rsidRPr="00B126F4">
        <w:rPr>
          <w:sz w:val="24"/>
          <w:szCs w:val="24"/>
        </w:rPr>
        <w:t xml:space="preserve"> управления курсами LMS Русский </w:t>
      </w:r>
      <w:proofErr w:type="spellStart"/>
      <w:r w:rsidRPr="00B126F4">
        <w:rPr>
          <w:sz w:val="24"/>
          <w:szCs w:val="24"/>
        </w:rPr>
        <w:t>Moodle</w:t>
      </w:r>
      <w:proofErr w:type="spellEnd"/>
      <w:r w:rsidRPr="00B126F4">
        <w:rPr>
          <w:sz w:val="24"/>
          <w:szCs w:val="24"/>
        </w:rPr>
        <w:t xml:space="preserve"> 3KL</w:t>
      </w:r>
    </w:p>
    <w:p w:rsidR="00345881" w:rsidRPr="00793E1B" w:rsidRDefault="00345881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345881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B126F4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B126F4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6F4" w:rsidRDefault="00081E67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5F222B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</w:t>
      </w:r>
      <w:proofErr w:type="gramStart"/>
      <w:r w:rsidR="005F222B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5F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126F4"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тического обслуживания учебного оборудования. Помещения для самостоятельной раб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081E67" w:rsidRPr="00081E67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Каждый обучающийся в течение всего периода обучения обеспечен индивидуал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69556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тупа обучающегося из любой точки, в которой имеется доступ к информаци</w:t>
      </w:r>
      <w:r w:rsidR="00194322"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), как на территории Академии, так и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332" w:rsidRPr="00F44332" w:rsidRDefault="00081E67" w:rsidP="00F443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</w:t>
      </w:r>
      <w:r w:rsidR="00F44332" w:rsidRPr="00F44332">
        <w:rPr>
          <w:rFonts w:ascii="Times New Roman" w:hAnsi="Times New Roman" w:cs="Times New Roman"/>
          <w:color w:val="000000"/>
          <w:sz w:val="24"/>
          <w:szCs w:val="24"/>
        </w:rPr>
        <w:t>я по образовательной программе.</w:t>
      </w:r>
    </w:p>
    <w:p w:rsidR="00194322" w:rsidRPr="00F44332" w:rsidRDefault="00081E67" w:rsidP="00F443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332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Договор о совместной де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я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тики в соответствии с Про</w:t>
      </w:r>
      <w:r w:rsidRPr="00F4433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proofErr w:type="gramEnd"/>
      <w:r w:rsidRPr="00F44332">
        <w:rPr>
          <w:rFonts w:ascii="Times New Roman" w:hAnsi="Times New Roman" w:cs="Times New Roman"/>
          <w:color w:val="000000"/>
          <w:sz w:val="24"/>
          <w:szCs w:val="24"/>
        </w:rPr>
        <w:t>. Помещения на базе прохождения практики должны соответствовать действу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сти при проведении учебных работ.</w:t>
      </w:r>
      <w:r w:rsidR="00194322"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322" w:rsidRPr="00F44332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</w:t>
      </w:r>
      <w:r w:rsidR="00194322" w:rsidRPr="00F44332">
        <w:rPr>
          <w:rFonts w:ascii="Times New Roman" w:hAnsi="Times New Roman" w:cs="Times New Roman"/>
          <w:sz w:val="24"/>
          <w:szCs w:val="24"/>
        </w:rPr>
        <w:t>а</w:t>
      </w:r>
      <w:r w:rsidR="00194322" w:rsidRPr="00F44332">
        <w:rPr>
          <w:rFonts w:ascii="Times New Roman" w:hAnsi="Times New Roman" w:cs="Times New Roman"/>
          <w:sz w:val="24"/>
          <w:szCs w:val="24"/>
        </w:rPr>
        <w:t xml:space="preserve">низации </w:t>
      </w:r>
      <w:proofErr w:type="gramStart"/>
      <w:r w:rsidR="00194322" w:rsidRPr="00F443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94322" w:rsidRPr="00F44332">
        <w:rPr>
          <w:rFonts w:ascii="Times New Roman" w:hAnsi="Times New Roman" w:cs="Times New Roman"/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</w:t>
      </w:r>
      <w:r w:rsidR="00194322" w:rsidRPr="00F44332">
        <w:rPr>
          <w:rFonts w:ascii="Times New Roman" w:hAnsi="Times New Roman" w:cs="Times New Roman"/>
          <w:sz w:val="24"/>
          <w:szCs w:val="24"/>
        </w:rPr>
        <w:t>а</w:t>
      </w:r>
      <w:r w:rsidR="00194322" w:rsidRPr="00F44332">
        <w:rPr>
          <w:rFonts w:ascii="Times New Roman" w:hAnsi="Times New Roman" w:cs="Times New Roman"/>
          <w:sz w:val="24"/>
          <w:szCs w:val="24"/>
        </w:rPr>
        <w:t>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B126F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4332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F44332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</w:t>
      </w:r>
      <w:r w:rsidRPr="00081E67">
        <w:rPr>
          <w:color w:val="000000"/>
          <w:sz w:val="24"/>
          <w:szCs w:val="24"/>
        </w:rPr>
        <w:t xml:space="preserve">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081E67" w:rsidRPr="00081E67" w:rsidRDefault="00081E67" w:rsidP="00B126F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94322" w:rsidRDefault="00EF645A" w:rsidP="0019432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194322" w:rsidRDefault="00194322" w:rsidP="0019432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9C7BCC" w:rsidRDefault="00170C14" w:rsidP="008A24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866826">
        <w:rPr>
          <w:color w:val="000000"/>
          <w:sz w:val="24"/>
          <w:szCs w:val="24"/>
        </w:rPr>
        <w:t>и</w:t>
      </w:r>
      <w:r w:rsidRPr="00866826">
        <w:rPr>
          <w:color w:val="000000"/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9C7BCC">
        <w:rPr>
          <w:color w:val="000000"/>
          <w:sz w:val="24"/>
          <w:szCs w:val="24"/>
        </w:rPr>
        <w:t>«</w:t>
      </w:r>
      <w:r w:rsidR="009C7BCC">
        <w:rPr>
          <w:sz w:val="24"/>
          <w:szCs w:val="24"/>
        </w:rPr>
        <w:t>Положении</w:t>
      </w:r>
      <w:r w:rsidR="009C7BCC" w:rsidRPr="007B0DD5">
        <w:rPr>
          <w:sz w:val="24"/>
          <w:szCs w:val="24"/>
        </w:rPr>
        <w:t xml:space="preserve"> о практике </w:t>
      </w:r>
      <w:proofErr w:type="gramStart"/>
      <w:r w:rsidR="009C7BCC" w:rsidRPr="007B0DD5">
        <w:rPr>
          <w:sz w:val="24"/>
          <w:szCs w:val="24"/>
        </w:rPr>
        <w:t>обучающихся</w:t>
      </w:r>
      <w:proofErr w:type="gramEnd"/>
      <w:r w:rsidR="009C7BCC" w:rsidRPr="007B0DD5">
        <w:rPr>
          <w:sz w:val="24"/>
          <w:szCs w:val="24"/>
        </w:rPr>
        <w:t>, осваивающих осно</w:t>
      </w:r>
      <w:r w:rsidR="009C7BCC" w:rsidRPr="007B0DD5">
        <w:rPr>
          <w:sz w:val="24"/>
          <w:szCs w:val="24"/>
        </w:rPr>
        <w:t>в</w:t>
      </w:r>
      <w:r w:rsidR="009C7BCC" w:rsidRPr="007B0DD5">
        <w:rPr>
          <w:sz w:val="24"/>
          <w:szCs w:val="24"/>
        </w:rPr>
        <w:t xml:space="preserve">ные профессиональные образовательные программы высшего образования – программы </w:t>
      </w:r>
      <w:proofErr w:type="spellStart"/>
      <w:r w:rsidR="009C7BCC" w:rsidRPr="007B0DD5">
        <w:rPr>
          <w:sz w:val="24"/>
          <w:szCs w:val="24"/>
        </w:rPr>
        <w:t>бакалавриата</w:t>
      </w:r>
      <w:proofErr w:type="spellEnd"/>
      <w:r w:rsidR="009C7BCC" w:rsidRPr="007B0DD5">
        <w:rPr>
          <w:sz w:val="24"/>
          <w:szCs w:val="24"/>
        </w:rPr>
        <w:t>, программы магистратуры</w:t>
      </w:r>
      <w:r w:rsidR="009C7BCC" w:rsidRPr="007B0DD5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="009C7BCC" w:rsidRPr="007B0DD5">
        <w:rPr>
          <w:sz w:val="24"/>
          <w:szCs w:val="24"/>
          <w:lang w:eastAsia="en-US"/>
        </w:rPr>
        <w:t>ОмГА</w:t>
      </w:r>
      <w:proofErr w:type="spellEnd"/>
      <w:r w:rsidR="009C7BCC" w:rsidRPr="007B0DD5">
        <w:rPr>
          <w:sz w:val="24"/>
          <w:szCs w:val="24"/>
          <w:lang w:eastAsia="en-US"/>
        </w:rPr>
        <w:t xml:space="preserve"> от 26.01.2018 (прот</w:t>
      </w:r>
      <w:r w:rsidR="009C7BCC" w:rsidRPr="007B0DD5">
        <w:rPr>
          <w:sz w:val="24"/>
          <w:szCs w:val="24"/>
          <w:lang w:eastAsia="en-US"/>
        </w:rPr>
        <w:t>о</w:t>
      </w:r>
      <w:r w:rsidR="009C7BCC" w:rsidRPr="007B0DD5">
        <w:rPr>
          <w:sz w:val="24"/>
          <w:szCs w:val="24"/>
          <w:lang w:eastAsia="en-US"/>
        </w:rPr>
        <w:t>кол заседания № 7), утвержденным приказом ректора от 29.01.2018 №2а</w:t>
      </w:r>
      <w:r w:rsidR="009C7BCC">
        <w:rPr>
          <w:sz w:val="24"/>
          <w:szCs w:val="24"/>
          <w:lang w:eastAsia="en-US"/>
        </w:rPr>
        <w:t>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6826">
        <w:rPr>
          <w:color w:val="000000"/>
        </w:rPr>
        <w:t>и</w:t>
      </w:r>
      <w:r w:rsidRPr="00866826">
        <w:rPr>
          <w:color w:val="000000"/>
        </w:rPr>
        <w:t>да, относительно рекомендованных условий и видов труда. При необходимости для пр</w:t>
      </w:r>
      <w:r w:rsidRPr="00866826">
        <w:rPr>
          <w:color w:val="000000"/>
        </w:rPr>
        <w:t>о</w:t>
      </w:r>
      <w:r w:rsidRPr="00866826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866826">
        <w:rPr>
          <w:color w:val="000000"/>
        </w:rPr>
        <w:t>а</w:t>
      </w:r>
      <w:r w:rsidRPr="00866826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866826">
        <w:rPr>
          <w:color w:val="000000"/>
        </w:rPr>
        <w:t>ы</w:t>
      </w:r>
      <w:r w:rsidRPr="00866826">
        <w:rPr>
          <w:color w:val="000000"/>
        </w:rPr>
        <w:t>полняемых студентом-инвалидом трудовых функций.</w:t>
      </w:r>
    </w:p>
    <w:p w:rsidR="00170C14" w:rsidRPr="00866826" w:rsidRDefault="00170C14" w:rsidP="00170C14">
      <w:pPr>
        <w:pStyle w:val="13"/>
        <w:ind w:firstLine="708"/>
        <w:jc w:val="both"/>
        <w:rPr>
          <w:color w:val="000000"/>
        </w:rPr>
      </w:pPr>
      <w:proofErr w:type="gramStart"/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194322" w:rsidRDefault="00170C14" w:rsidP="00194322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  <w:r w:rsidR="00194322">
        <w:rPr>
          <w:color w:val="000000"/>
        </w:rPr>
        <w:t>.</w:t>
      </w:r>
    </w:p>
    <w:p w:rsidR="00170C14" w:rsidRDefault="00170C14" w:rsidP="00194322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866826">
        <w:rPr>
          <w:color w:val="000000"/>
        </w:rPr>
        <w:t>ь</w:t>
      </w:r>
      <w:r w:rsidRPr="00866826">
        <w:rPr>
          <w:color w:val="000000"/>
        </w:rPr>
        <w:t>ных психофизических особенностей (устно, письменно на бумаге, письменно на компь</w:t>
      </w:r>
      <w:r w:rsidRPr="00866826">
        <w:rPr>
          <w:color w:val="000000"/>
        </w:rPr>
        <w:t>ю</w:t>
      </w:r>
      <w:r w:rsidRPr="00866826">
        <w:rPr>
          <w:color w:val="000000"/>
        </w:rPr>
        <w:t>тере, в форме тестирования и т.п.). При необходимости студенту-инвалиду предоставляе</w:t>
      </w:r>
      <w:r w:rsidRPr="00866826">
        <w:rPr>
          <w:color w:val="000000"/>
        </w:rPr>
        <w:t>т</w:t>
      </w:r>
      <w:r w:rsidRPr="00866826">
        <w:rPr>
          <w:color w:val="000000"/>
        </w:rPr>
        <w:t>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194322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194322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194322">
              <w:rPr>
                <w:color w:val="000000"/>
                <w:sz w:val="28"/>
                <w:szCs w:val="28"/>
              </w:rPr>
              <w:br/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</w:t>
            </w:r>
            <w:r w:rsidR="00194322">
              <w:rPr>
                <w:color w:val="000000"/>
                <w:sz w:val="28"/>
                <w:szCs w:val="28"/>
              </w:rPr>
              <w:t>манитарная академия»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="00CC5168">
        <w:rPr>
          <w:sz w:val="28"/>
          <w:szCs w:val="28"/>
        </w:rPr>
        <w:t>Учебная</w:t>
      </w:r>
      <w:r w:rsidRPr="00635E64">
        <w:rPr>
          <w:sz w:val="28"/>
          <w:szCs w:val="28"/>
        </w:rPr>
        <w:t xml:space="preserve">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CC5168">
        <w:rPr>
          <w:sz w:val="28"/>
          <w:szCs w:val="28"/>
        </w:rPr>
        <w:t>П</w:t>
      </w:r>
      <w:r w:rsidR="00CC5168" w:rsidRPr="00CC5168">
        <w:rPr>
          <w:sz w:val="28"/>
          <w:szCs w:val="28"/>
        </w:rPr>
        <w:t>рактика по получению первичных профессиональных ум</w:t>
      </w:r>
      <w:r w:rsidR="00CC5168" w:rsidRPr="00CC5168">
        <w:rPr>
          <w:sz w:val="28"/>
          <w:szCs w:val="28"/>
        </w:rPr>
        <w:t>е</w:t>
      </w:r>
      <w:r w:rsidR="00CC5168" w:rsidRPr="00CC5168">
        <w:rPr>
          <w:sz w:val="28"/>
          <w:szCs w:val="28"/>
        </w:rPr>
        <w:t>ний и навыко</w:t>
      </w:r>
      <w:r w:rsidR="00CC5168">
        <w:rPr>
          <w:sz w:val="28"/>
          <w:szCs w:val="28"/>
        </w:rPr>
        <w:t>в</w:t>
      </w:r>
      <w:r w:rsidR="00CC5168" w:rsidRPr="00CC5168">
        <w:rPr>
          <w:sz w:val="28"/>
          <w:szCs w:val="28"/>
        </w:rPr>
        <w:t>, в том числе первичных умений и навыков научно-исследовательской деятельност</w:t>
      </w:r>
      <w:r w:rsidR="00CC5168">
        <w:rPr>
          <w:sz w:val="28"/>
          <w:szCs w:val="28"/>
        </w:rPr>
        <w:t>и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>Спо</w:t>
      </w:r>
      <w:r w:rsidR="00CC5168">
        <w:rPr>
          <w:rFonts w:ascii="Times New Roman" w:hAnsi="Times New Roman" w:cs="Times New Roman"/>
          <w:sz w:val="28"/>
          <w:szCs w:val="28"/>
        </w:rPr>
        <w:t>собы проведения учебной</w:t>
      </w:r>
      <w:r w:rsidRPr="005D720F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="00775C75" w:rsidRPr="006677CC"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="00775C75" w:rsidRPr="006677CC">
        <w:rPr>
          <w:rFonts w:ascii="Times New Roman" w:hAnsi="Times New Roman"/>
          <w:sz w:val="28"/>
          <w:szCs w:val="28"/>
        </w:rPr>
        <w:t>/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564655" w:rsidP="00194322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br w:type="page"/>
                  </w:r>
                  <w:r w:rsidR="000931AE"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>
                    <w:rPr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Default="000931AE" w:rsidP="00194322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194322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194322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194322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</w:t>
                  </w:r>
                  <w:r w:rsidR="00194322">
                    <w:rPr>
                      <w:color w:val="000000"/>
                      <w:sz w:val="28"/>
                      <w:szCs w:val="28"/>
                    </w:rPr>
                    <w:t>ая гуманитарная академия»</w:t>
                  </w:r>
                </w:p>
              </w:tc>
            </w:tr>
          </w:tbl>
          <w:p w:rsidR="005E46F2" w:rsidRDefault="005E46F2" w:rsidP="00194322"/>
        </w:tc>
      </w:tr>
    </w:tbl>
    <w:p w:rsidR="005E46F2" w:rsidRPr="00A778DF" w:rsidRDefault="005E46F2" w:rsidP="0019432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4F75C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4F75C3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C24A1" w:rsidRPr="00306E74" w:rsidRDefault="008C24A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C24A1" w:rsidRPr="00306E74" w:rsidRDefault="008C24A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635E64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8C24A1" w:rsidRDefault="008C24A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C24A1" w:rsidRPr="00025D25" w:rsidRDefault="008C24A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06E7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="00892C87"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892C87">
        <w:rPr>
          <w:sz w:val="24"/>
          <w:szCs w:val="24"/>
        </w:rPr>
        <w:t>П</w:t>
      </w:r>
      <w:r w:rsidR="00892C87" w:rsidRPr="00892C87">
        <w:rPr>
          <w:sz w:val="24"/>
          <w:szCs w:val="24"/>
        </w:rPr>
        <w:t>рактика по получению первичных профессиональных умений и навыков</w:t>
      </w:r>
      <w:proofErr w:type="gramStart"/>
      <w:r w:rsidR="00892C87" w:rsidRPr="00892C87">
        <w:rPr>
          <w:sz w:val="24"/>
          <w:szCs w:val="24"/>
        </w:rPr>
        <w:t xml:space="preserve"> ,</w:t>
      </w:r>
      <w:proofErr w:type="gramEnd"/>
      <w:r w:rsidR="00892C87" w:rsidRPr="00892C87">
        <w:rPr>
          <w:sz w:val="24"/>
          <w:szCs w:val="24"/>
        </w:rPr>
        <w:t xml:space="preserve"> в том числе первичных умений и навыков научно-исследовательской деятельност</w:t>
      </w:r>
      <w:r w:rsidR="00892C87">
        <w:rPr>
          <w:sz w:val="24"/>
          <w:szCs w:val="24"/>
        </w:rPr>
        <w:t>и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564655">
        <w:rPr>
          <w:sz w:val="24"/>
          <w:szCs w:val="24"/>
        </w:rPr>
        <w:t>о</w:t>
      </w:r>
      <w:r w:rsidRPr="00564655">
        <w:rPr>
          <w:sz w:val="24"/>
          <w:szCs w:val="24"/>
        </w:rPr>
        <w:t xml:space="preserve">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lastRenderedPageBreak/>
        <w:t>Приложение</w:t>
      </w:r>
      <w:proofErr w:type="gramStart"/>
      <w:r w:rsidR="00564655">
        <w:rPr>
          <w:color w:val="000000"/>
          <w:sz w:val="28"/>
          <w:szCs w:val="28"/>
        </w:rPr>
        <w:t xml:space="preserve"> В</w:t>
      </w:r>
      <w:proofErr w:type="gramEnd"/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194322">
        <w:rPr>
          <w:color w:val="000000"/>
          <w:sz w:val="28"/>
          <w:szCs w:val="28"/>
        </w:rPr>
        <w:t>рганизация высшего образования</w:t>
      </w:r>
      <w:r w:rsidR="00194322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="00892C87"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892C87">
        <w:rPr>
          <w:sz w:val="24"/>
          <w:szCs w:val="24"/>
        </w:rPr>
        <w:t>П</w:t>
      </w:r>
      <w:r w:rsidR="00892C87" w:rsidRPr="00892C87">
        <w:rPr>
          <w:sz w:val="24"/>
          <w:szCs w:val="24"/>
        </w:rPr>
        <w:t>рактика по получению первичных пр</w:t>
      </w:r>
      <w:r w:rsidR="00201B36">
        <w:rPr>
          <w:sz w:val="24"/>
          <w:szCs w:val="24"/>
        </w:rPr>
        <w:t>офессиональных умений и навыков</w:t>
      </w:r>
      <w:r w:rsidR="00892C87" w:rsidRPr="00892C87">
        <w:rPr>
          <w:sz w:val="24"/>
          <w:szCs w:val="24"/>
        </w:rPr>
        <w:t>, в том числе первичных умений и навыков научно-исследовательской деятельност</w:t>
      </w:r>
      <w:r w:rsidR="00892C87">
        <w:rPr>
          <w:sz w:val="24"/>
          <w:szCs w:val="24"/>
        </w:rPr>
        <w:t>и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proofErr w:type="spellStart"/>
      <w:r w:rsidR="009B331E" w:rsidRPr="00564655"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95B55">
              <w:rPr>
                <w:sz w:val="24"/>
                <w:szCs w:val="24"/>
              </w:rPr>
              <w:t>и</w:t>
            </w:r>
            <w:r w:rsidRPr="00295B55">
              <w:rPr>
                <w:sz w:val="24"/>
                <w:szCs w:val="24"/>
              </w:rPr>
              <w:t>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proofErr w:type="spellStart"/>
      <w:r w:rsidR="00635E64" w:rsidRPr="00194322">
        <w:rPr>
          <w:sz w:val="24"/>
          <w:szCs w:val="24"/>
        </w:rPr>
        <w:t>ЭиУП</w:t>
      </w:r>
      <w:proofErr w:type="spellEnd"/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0931AE" w:rsidRDefault="009B331E" w:rsidP="0019432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931AE">
        <w:rPr>
          <w:color w:val="000000"/>
          <w:sz w:val="28"/>
          <w:szCs w:val="28"/>
        </w:rPr>
        <w:lastRenderedPageBreak/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0931AE">
              <w:rPr>
                <w:color w:val="000000"/>
                <w:sz w:val="24"/>
                <w:szCs w:val="24"/>
              </w:rPr>
              <w:t>ю</w:t>
            </w:r>
            <w:r w:rsidRPr="000931AE">
              <w:rPr>
                <w:color w:val="000000"/>
                <w:sz w:val="24"/>
                <w:szCs w:val="24"/>
              </w:rPr>
              <w:t>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 xml:space="preserve">Подпись </w:t>
      </w:r>
      <w:proofErr w:type="gramStart"/>
      <w:r w:rsidRPr="000931AE">
        <w:rPr>
          <w:sz w:val="24"/>
          <w:szCs w:val="24"/>
        </w:rPr>
        <w:t>обучающегося</w:t>
      </w:r>
      <w:proofErr w:type="gramEnd"/>
      <w:r w:rsidRPr="000931AE">
        <w:rPr>
          <w:sz w:val="24"/>
          <w:szCs w:val="24"/>
        </w:rPr>
        <w:t xml:space="preserve">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проходи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 xml:space="preserve">а) </w:t>
      </w:r>
      <w:r w:rsidR="00892C87" w:rsidRPr="00892C87">
        <w:rPr>
          <w:sz w:val="24"/>
          <w:szCs w:val="24"/>
          <w:shd w:val="clear" w:color="auto" w:fill="FFFFFF"/>
        </w:rPr>
        <w:t>Учебную</w:t>
      </w:r>
      <w:r w:rsidR="00892C87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977BF"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17" w:rsidRDefault="00AB2817" w:rsidP="00160BC1">
      <w:r>
        <w:separator/>
      </w:r>
    </w:p>
  </w:endnote>
  <w:endnote w:type="continuationSeparator" w:id="0">
    <w:p w:rsidR="00AB2817" w:rsidRDefault="00AB28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17" w:rsidRDefault="00AB2817" w:rsidP="00160BC1">
      <w:r>
        <w:separator/>
      </w:r>
    </w:p>
  </w:footnote>
  <w:footnote w:type="continuationSeparator" w:id="0">
    <w:p w:rsidR="00AB2817" w:rsidRDefault="00AB28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91"/>
    <w:rsid w:val="000059BB"/>
    <w:rsid w:val="000241A1"/>
    <w:rsid w:val="00027D2C"/>
    <w:rsid w:val="00027E5B"/>
    <w:rsid w:val="00037461"/>
    <w:rsid w:val="00051AEE"/>
    <w:rsid w:val="00060A01"/>
    <w:rsid w:val="00064AA9"/>
    <w:rsid w:val="000732E3"/>
    <w:rsid w:val="00077983"/>
    <w:rsid w:val="00081E67"/>
    <w:rsid w:val="000835F5"/>
    <w:rsid w:val="000875BF"/>
    <w:rsid w:val="00087AD7"/>
    <w:rsid w:val="000911D1"/>
    <w:rsid w:val="000931AE"/>
    <w:rsid w:val="000A159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4827"/>
    <w:rsid w:val="001378B1"/>
    <w:rsid w:val="001455B8"/>
    <w:rsid w:val="0015639D"/>
    <w:rsid w:val="0016083D"/>
    <w:rsid w:val="00160BC1"/>
    <w:rsid w:val="00161906"/>
    <w:rsid w:val="00161C70"/>
    <w:rsid w:val="00170C14"/>
    <w:rsid w:val="001716A9"/>
    <w:rsid w:val="00181AAB"/>
    <w:rsid w:val="00184F65"/>
    <w:rsid w:val="001871AA"/>
    <w:rsid w:val="00194322"/>
    <w:rsid w:val="00194C76"/>
    <w:rsid w:val="00194E16"/>
    <w:rsid w:val="001A163A"/>
    <w:rsid w:val="001A6533"/>
    <w:rsid w:val="001A7691"/>
    <w:rsid w:val="001B7519"/>
    <w:rsid w:val="001C4FED"/>
    <w:rsid w:val="001C6305"/>
    <w:rsid w:val="001D4069"/>
    <w:rsid w:val="001D6B65"/>
    <w:rsid w:val="001D7C06"/>
    <w:rsid w:val="001F11DE"/>
    <w:rsid w:val="00201B36"/>
    <w:rsid w:val="00207E2E"/>
    <w:rsid w:val="00207FB7"/>
    <w:rsid w:val="00211C1B"/>
    <w:rsid w:val="00220FB2"/>
    <w:rsid w:val="00224773"/>
    <w:rsid w:val="002251D7"/>
    <w:rsid w:val="0023325F"/>
    <w:rsid w:val="00236285"/>
    <w:rsid w:val="00240A81"/>
    <w:rsid w:val="00243C0F"/>
    <w:rsid w:val="00245199"/>
    <w:rsid w:val="00257D00"/>
    <w:rsid w:val="002657BC"/>
    <w:rsid w:val="00271E4B"/>
    <w:rsid w:val="00276128"/>
    <w:rsid w:val="00276C55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C0261"/>
    <w:rsid w:val="002C2EAE"/>
    <w:rsid w:val="002C3F08"/>
    <w:rsid w:val="002C516E"/>
    <w:rsid w:val="002C7582"/>
    <w:rsid w:val="002D6AC0"/>
    <w:rsid w:val="002E4CB7"/>
    <w:rsid w:val="002F084F"/>
    <w:rsid w:val="002F4E70"/>
    <w:rsid w:val="003052EE"/>
    <w:rsid w:val="00306E74"/>
    <w:rsid w:val="00315AB7"/>
    <w:rsid w:val="0032166A"/>
    <w:rsid w:val="00330957"/>
    <w:rsid w:val="00333891"/>
    <w:rsid w:val="0033546E"/>
    <w:rsid w:val="00345881"/>
    <w:rsid w:val="00354A52"/>
    <w:rsid w:val="00355C7E"/>
    <w:rsid w:val="003618C2"/>
    <w:rsid w:val="00363097"/>
    <w:rsid w:val="00365758"/>
    <w:rsid w:val="003668E3"/>
    <w:rsid w:val="00380965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400491"/>
    <w:rsid w:val="00407242"/>
    <w:rsid w:val="00407404"/>
    <w:rsid w:val="004078E3"/>
    <w:rsid w:val="004110F5"/>
    <w:rsid w:val="00412C2D"/>
    <w:rsid w:val="004146F4"/>
    <w:rsid w:val="0042092F"/>
    <w:rsid w:val="00435249"/>
    <w:rsid w:val="0044223A"/>
    <w:rsid w:val="0046365B"/>
    <w:rsid w:val="0046795C"/>
    <w:rsid w:val="0047224A"/>
    <w:rsid w:val="00472755"/>
    <w:rsid w:val="004749D6"/>
    <w:rsid w:val="0047572F"/>
    <w:rsid w:val="0047633A"/>
    <w:rsid w:val="00477D77"/>
    <w:rsid w:val="0048300E"/>
    <w:rsid w:val="00484129"/>
    <w:rsid w:val="00485D7F"/>
    <w:rsid w:val="0049217A"/>
    <w:rsid w:val="004A2C0D"/>
    <w:rsid w:val="004A2E62"/>
    <w:rsid w:val="004A68C9"/>
    <w:rsid w:val="004B6A50"/>
    <w:rsid w:val="004C5815"/>
    <w:rsid w:val="004C6DB3"/>
    <w:rsid w:val="004D3CF7"/>
    <w:rsid w:val="004E0C3F"/>
    <w:rsid w:val="004E3D82"/>
    <w:rsid w:val="004E4CD6"/>
    <w:rsid w:val="004E4DB2"/>
    <w:rsid w:val="004E62F1"/>
    <w:rsid w:val="004E753A"/>
    <w:rsid w:val="004E7E21"/>
    <w:rsid w:val="004F3C72"/>
    <w:rsid w:val="004F75C3"/>
    <w:rsid w:val="00506213"/>
    <w:rsid w:val="005164C1"/>
    <w:rsid w:val="00516F43"/>
    <w:rsid w:val="00525B17"/>
    <w:rsid w:val="00526705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3F62"/>
    <w:rsid w:val="005750D7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754C"/>
    <w:rsid w:val="005F222B"/>
    <w:rsid w:val="005F2349"/>
    <w:rsid w:val="005F476E"/>
    <w:rsid w:val="006044B4"/>
    <w:rsid w:val="00607E17"/>
    <w:rsid w:val="006118F6"/>
    <w:rsid w:val="00624E28"/>
    <w:rsid w:val="00635E64"/>
    <w:rsid w:val="00642A2F"/>
    <w:rsid w:val="006439F4"/>
    <w:rsid w:val="006453C8"/>
    <w:rsid w:val="00645EDD"/>
    <w:rsid w:val="006556C2"/>
    <w:rsid w:val="0065606F"/>
    <w:rsid w:val="00656AC4"/>
    <w:rsid w:val="00676914"/>
    <w:rsid w:val="00687B3A"/>
    <w:rsid w:val="00692DD7"/>
    <w:rsid w:val="0069556E"/>
    <w:rsid w:val="006977BF"/>
    <w:rsid w:val="006A2DE4"/>
    <w:rsid w:val="006A3E31"/>
    <w:rsid w:val="006B0CA3"/>
    <w:rsid w:val="006C11E6"/>
    <w:rsid w:val="006C4A62"/>
    <w:rsid w:val="006C526D"/>
    <w:rsid w:val="006C751A"/>
    <w:rsid w:val="006D108C"/>
    <w:rsid w:val="006D15B6"/>
    <w:rsid w:val="006D6805"/>
    <w:rsid w:val="006E4F94"/>
    <w:rsid w:val="006E5C19"/>
    <w:rsid w:val="006F2B46"/>
    <w:rsid w:val="00703479"/>
    <w:rsid w:val="00705814"/>
    <w:rsid w:val="00705FB5"/>
    <w:rsid w:val="007066B1"/>
    <w:rsid w:val="007132E7"/>
    <w:rsid w:val="00713631"/>
    <w:rsid w:val="00713D44"/>
    <w:rsid w:val="00714743"/>
    <w:rsid w:val="007314B9"/>
    <w:rsid w:val="007327FE"/>
    <w:rsid w:val="007512C7"/>
    <w:rsid w:val="00752936"/>
    <w:rsid w:val="00753C8D"/>
    <w:rsid w:val="007553E7"/>
    <w:rsid w:val="0076201E"/>
    <w:rsid w:val="00764497"/>
    <w:rsid w:val="007751FE"/>
    <w:rsid w:val="00775C75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25416"/>
    <w:rsid w:val="008423FF"/>
    <w:rsid w:val="0084664B"/>
    <w:rsid w:val="008474FB"/>
    <w:rsid w:val="00855751"/>
    <w:rsid w:val="00857FC8"/>
    <w:rsid w:val="0086651C"/>
    <w:rsid w:val="00866826"/>
    <w:rsid w:val="008677E0"/>
    <w:rsid w:val="00876A37"/>
    <w:rsid w:val="00881C15"/>
    <w:rsid w:val="0088272E"/>
    <w:rsid w:val="008834EB"/>
    <w:rsid w:val="00892170"/>
    <w:rsid w:val="00892C87"/>
    <w:rsid w:val="00896E61"/>
    <w:rsid w:val="008A2160"/>
    <w:rsid w:val="008A2496"/>
    <w:rsid w:val="008A72C7"/>
    <w:rsid w:val="008B6331"/>
    <w:rsid w:val="008C24A1"/>
    <w:rsid w:val="008D156B"/>
    <w:rsid w:val="008D4A38"/>
    <w:rsid w:val="008E1AD1"/>
    <w:rsid w:val="008E5E59"/>
    <w:rsid w:val="0090042B"/>
    <w:rsid w:val="00903560"/>
    <w:rsid w:val="00907821"/>
    <w:rsid w:val="00915656"/>
    <w:rsid w:val="009158B1"/>
    <w:rsid w:val="00920199"/>
    <w:rsid w:val="0092044F"/>
    <w:rsid w:val="00921868"/>
    <w:rsid w:val="009275B9"/>
    <w:rsid w:val="00930B33"/>
    <w:rsid w:val="00941875"/>
    <w:rsid w:val="00945226"/>
    <w:rsid w:val="00951F6B"/>
    <w:rsid w:val="009528CA"/>
    <w:rsid w:val="00954E45"/>
    <w:rsid w:val="00965998"/>
    <w:rsid w:val="009754DA"/>
    <w:rsid w:val="0098720C"/>
    <w:rsid w:val="009A2AA9"/>
    <w:rsid w:val="009B3312"/>
    <w:rsid w:val="009B331E"/>
    <w:rsid w:val="009C7BCC"/>
    <w:rsid w:val="009D79F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1773F"/>
    <w:rsid w:val="00A275E4"/>
    <w:rsid w:val="00A32A5F"/>
    <w:rsid w:val="00A44F9E"/>
    <w:rsid w:val="00A567CD"/>
    <w:rsid w:val="00A634A5"/>
    <w:rsid w:val="00A63D90"/>
    <w:rsid w:val="00A63F5E"/>
    <w:rsid w:val="00A64FD8"/>
    <w:rsid w:val="00A75675"/>
    <w:rsid w:val="00A76E53"/>
    <w:rsid w:val="00A86AD2"/>
    <w:rsid w:val="00A87394"/>
    <w:rsid w:val="00A94B0B"/>
    <w:rsid w:val="00A9607B"/>
    <w:rsid w:val="00A96C48"/>
    <w:rsid w:val="00AA1967"/>
    <w:rsid w:val="00AA2A29"/>
    <w:rsid w:val="00AB2091"/>
    <w:rsid w:val="00AB2817"/>
    <w:rsid w:val="00AB28AD"/>
    <w:rsid w:val="00AB6C2F"/>
    <w:rsid w:val="00AC0272"/>
    <w:rsid w:val="00AD0669"/>
    <w:rsid w:val="00AD208A"/>
    <w:rsid w:val="00AD4A3C"/>
    <w:rsid w:val="00AE2B6F"/>
    <w:rsid w:val="00AE3177"/>
    <w:rsid w:val="00AF61EB"/>
    <w:rsid w:val="00AF6E1A"/>
    <w:rsid w:val="00B126F4"/>
    <w:rsid w:val="00B208F8"/>
    <w:rsid w:val="00B466FE"/>
    <w:rsid w:val="00B5209B"/>
    <w:rsid w:val="00B52DF3"/>
    <w:rsid w:val="00B535DC"/>
    <w:rsid w:val="00B542D4"/>
    <w:rsid w:val="00B54421"/>
    <w:rsid w:val="00B56284"/>
    <w:rsid w:val="00B62FFA"/>
    <w:rsid w:val="00B642B8"/>
    <w:rsid w:val="00B64F0B"/>
    <w:rsid w:val="00B66804"/>
    <w:rsid w:val="00B733AA"/>
    <w:rsid w:val="00B817E2"/>
    <w:rsid w:val="00B81AF8"/>
    <w:rsid w:val="00B82F78"/>
    <w:rsid w:val="00B96746"/>
    <w:rsid w:val="00BA30FC"/>
    <w:rsid w:val="00BB1167"/>
    <w:rsid w:val="00BB5D01"/>
    <w:rsid w:val="00BB6C9A"/>
    <w:rsid w:val="00BB70FB"/>
    <w:rsid w:val="00BE023D"/>
    <w:rsid w:val="00BE132D"/>
    <w:rsid w:val="00BE2F1E"/>
    <w:rsid w:val="00BE3E9C"/>
    <w:rsid w:val="00BF0ACC"/>
    <w:rsid w:val="00BF22FC"/>
    <w:rsid w:val="00C046A6"/>
    <w:rsid w:val="00C05B25"/>
    <w:rsid w:val="00C1245E"/>
    <w:rsid w:val="00C228C5"/>
    <w:rsid w:val="00C24EA8"/>
    <w:rsid w:val="00C26026"/>
    <w:rsid w:val="00C33468"/>
    <w:rsid w:val="00C3475E"/>
    <w:rsid w:val="00C40C06"/>
    <w:rsid w:val="00C4423A"/>
    <w:rsid w:val="00C44C95"/>
    <w:rsid w:val="00C534D0"/>
    <w:rsid w:val="00C55E91"/>
    <w:rsid w:val="00C56CFB"/>
    <w:rsid w:val="00C70CA1"/>
    <w:rsid w:val="00C70F41"/>
    <w:rsid w:val="00C90A7A"/>
    <w:rsid w:val="00C93F61"/>
    <w:rsid w:val="00C94464"/>
    <w:rsid w:val="00C953C9"/>
    <w:rsid w:val="00CA401A"/>
    <w:rsid w:val="00CB27ED"/>
    <w:rsid w:val="00CB5E8D"/>
    <w:rsid w:val="00CB61D6"/>
    <w:rsid w:val="00CC5168"/>
    <w:rsid w:val="00CE3738"/>
    <w:rsid w:val="00CE5714"/>
    <w:rsid w:val="00CE6107"/>
    <w:rsid w:val="00CE6C4B"/>
    <w:rsid w:val="00CF12C6"/>
    <w:rsid w:val="00CF2B2F"/>
    <w:rsid w:val="00CF3793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1F4B"/>
    <w:rsid w:val="00D33C2D"/>
    <w:rsid w:val="00D34B66"/>
    <w:rsid w:val="00D35A88"/>
    <w:rsid w:val="00D405A2"/>
    <w:rsid w:val="00D430A4"/>
    <w:rsid w:val="00D46C20"/>
    <w:rsid w:val="00D6111A"/>
    <w:rsid w:val="00D63339"/>
    <w:rsid w:val="00D761E8"/>
    <w:rsid w:val="00D8164B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586"/>
    <w:rsid w:val="00DD6EB4"/>
    <w:rsid w:val="00DE2722"/>
    <w:rsid w:val="00DE38F3"/>
    <w:rsid w:val="00DE553E"/>
    <w:rsid w:val="00DE559D"/>
    <w:rsid w:val="00DF1076"/>
    <w:rsid w:val="00DF26AA"/>
    <w:rsid w:val="00DF7ED6"/>
    <w:rsid w:val="00E02CDE"/>
    <w:rsid w:val="00E11452"/>
    <w:rsid w:val="00E1506F"/>
    <w:rsid w:val="00E252A2"/>
    <w:rsid w:val="00E2663C"/>
    <w:rsid w:val="00E31684"/>
    <w:rsid w:val="00E34A4E"/>
    <w:rsid w:val="00E377F5"/>
    <w:rsid w:val="00E42AED"/>
    <w:rsid w:val="00E4451A"/>
    <w:rsid w:val="00E72419"/>
    <w:rsid w:val="00E72975"/>
    <w:rsid w:val="00E7465A"/>
    <w:rsid w:val="00E9119D"/>
    <w:rsid w:val="00E92238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F00B76"/>
    <w:rsid w:val="00F06F17"/>
    <w:rsid w:val="00F226CA"/>
    <w:rsid w:val="00F239D1"/>
    <w:rsid w:val="00F307F0"/>
    <w:rsid w:val="00F322E1"/>
    <w:rsid w:val="00F342F7"/>
    <w:rsid w:val="00F36C60"/>
    <w:rsid w:val="00F3738E"/>
    <w:rsid w:val="00F40FEC"/>
    <w:rsid w:val="00F42549"/>
    <w:rsid w:val="00F44332"/>
    <w:rsid w:val="00F447AD"/>
    <w:rsid w:val="00F50E27"/>
    <w:rsid w:val="00F558D2"/>
    <w:rsid w:val="00F625A5"/>
    <w:rsid w:val="00F63ADF"/>
    <w:rsid w:val="00F63BBC"/>
    <w:rsid w:val="00F8007A"/>
    <w:rsid w:val="00F803A3"/>
    <w:rsid w:val="00F81CA7"/>
    <w:rsid w:val="00F96A96"/>
    <w:rsid w:val="00FA2578"/>
    <w:rsid w:val="00FA5C55"/>
    <w:rsid w:val="00FB05DD"/>
    <w:rsid w:val="00FB15A7"/>
    <w:rsid w:val="00FB3DFD"/>
    <w:rsid w:val="00FC2007"/>
    <w:rsid w:val="00FC306B"/>
    <w:rsid w:val="00FC3286"/>
    <w:rsid w:val="00FC6F4C"/>
    <w:rsid w:val="00FD6763"/>
    <w:rsid w:val="00FE1F73"/>
    <w:rsid w:val="00FE3638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3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8677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54769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10</cp:revision>
  <cp:lastPrinted>2019-03-02T10:36:00Z</cp:lastPrinted>
  <dcterms:created xsi:type="dcterms:W3CDTF">2022-07-01T16:04:00Z</dcterms:created>
  <dcterms:modified xsi:type="dcterms:W3CDTF">2023-06-27T06:02:00Z</dcterms:modified>
</cp:coreProperties>
</file>